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1A9B" w14:textId="77777777" w:rsidR="00DC50EC" w:rsidRPr="000B3A32" w:rsidRDefault="00DC50EC" w:rsidP="00FA1D4A">
      <w:pPr>
        <w:spacing w:after="0" w:line="240" w:lineRule="auto"/>
        <w:ind w:right="707"/>
        <w:jc w:val="both"/>
        <w:rPr>
          <w:rFonts w:ascii="Arial" w:eastAsia="Calibri" w:hAnsi="Arial" w:cs="Arial"/>
          <w:sz w:val="22"/>
          <w:szCs w:val="22"/>
        </w:rPr>
        <w:sectPr w:rsidR="00DC50EC" w:rsidRPr="000B3A32" w:rsidSect="009B0EBE">
          <w:headerReference w:type="default" r:id="rId8"/>
          <w:headerReference w:type="first" r:id="rId9"/>
          <w:footerReference w:type="first" r:id="rId10"/>
          <w:type w:val="continuous"/>
          <w:pgSz w:w="11906" w:h="16838"/>
          <w:pgMar w:top="786" w:right="1276" w:bottom="1418" w:left="1276" w:header="284" w:footer="709" w:gutter="0"/>
          <w:cols w:space="708"/>
          <w:docGrid w:linePitch="360"/>
        </w:sectPr>
      </w:pPr>
    </w:p>
    <w:p w14:paraId="0E701BC3" w14:textId="77777777" w:rsidR="00B010D9" w:rsidRPr="00406CE7" w:rsidRDefault="00B010D9" w:rsidP="00B010D9">
      <w:pPr>
        <w:jc w:val="right"/>
        <w:rPr>
          <w:rFonts w:cstheme="minorHAnsi"/>
        </w:rPr>
      </w:pPr>
      <w:r w:rsidRPr="00406CE7">
        <w:rPr>
          <w:rFonts w:cstheme="minorHAnsi"/>
        </w:rPr>
        <w:t xml:space="preserve">Załącznik nr 2 </w:t>
      </w:r>
      <w:r w:rsidRPr="00406CE7">
        <w:rPr>
          <w:rFonts w:cstheme="minorHAnsi"/>
          <w:sz w:val="22"/>
        </w:rPr>
        <w:t>do rozeznania rynku w celu ustalenia szacunkowej wartości zamówienia</w:t>
      </w:r>
      <w:r w:rsidRPr="00406CE7">
        <w:rPr>
          <w:rFonts w:cstheme="minorHAnsi"/>
        </w:rPr>
        <w:t xml:space="preserve"> </w:t>
      </w:r>
    </w:p>
    <w:p w14:paraId="4A1A88C4" w14:textId="77777777" w:rsidR="00C472AA" w:rsidRPr="000B3A32" w:rsidRDefault="00C472AA" w:rsidP="00FA1D4A">
      <w:pPr>
        <w:spacing w:after="0" w:line="240" w:lineRule="auto"/>
        <w:ind w:right="38"/>
        <w:jc w:val="both"/>
        <w:rPr>
          <w:rFonts w:ascii="Arial" w:eastAsia="Times New Roman" w:hAnsi="Arial" w:cs="Arial"/>
          <w:sz w:val="22"/>
          <w:szCs w:val="22"/>
        </w:rPr>
      </w:pPr>
    </w:p>
    <w:p w14:paraId="355D47CA" w14:textId="77777777" w:rsidR="00B010D9" w:rsidRDefault="00B010D9" w:rsidP="004E770D">
      <w:pPr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1D618097" w14:textId="3C44C599" w:rsidR="004E770D" w:rsidRPr="000B3A32" w:rsidRDefault="000B3A32" w:rsidP="004E770D">
      <w:pPr>
        <w:jc w:val="center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SPECYFIKACJA</w:t>
      </w:r>
      <w:r w:rsidR="004E770D" w:rsidRPr="000B3A32">
        <w:rPr>
          <w:rFonts w:ascii="Arial" w:hAnsi="Arial" w:cs="Arial"/>
          <w:sz w:val="22"/>
          <w:szCs w:val="22"/>
        </w:rPr>
        <w:t xml:space="preserve"> </w:t>
      </w:r>
      <w:r w:rsidR="004E770D" w:rsidRPr="000B3A32">
        <w:rPr>
          <w:rFonts w:ascii="Arial" w:eastAsia="Times New Roman" w:hAnsi="Arial" w:cs="Arial"/>
          <w:b/>
          <w:bCs/>
          <w:sz w:val="22"/>
          <w:szCs w:val="22"/>
        </w:rPr>
        <w:t>PRZEDMIOTU ZAMÓWIENIA</w:t>
      </w:r>
    </w:p>
    <w:tbl>
      <w:tblPr>
        <w:tblW w:w="977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2"/>
        <w:gridCol w:w="1984"/>
      </w:tblGrid>
      <w:tr w:rsidR="004E770D" w:rsidRPr="003C77A4" w14:paraId="6DBFDABC" w14:textId="77777777" w:rsidTr="001F13BF">
        <w:trPr>
          <w:trHeight w:val="470"/>
          <w:jc w:val="center"/>
        </w:trPr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08ED023" w14:textId="53BBB3B6" w:rsidR="004E770D" w:rsidRPr="000B3A32" w:rsidRDefault="00177231" w:rsidP="00D507D6">
            <w:pPr>
              <w:snapToGrid w:val="0"/>
              <w:spacing w:after="160" w:line="259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Ogólny 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1D399CB" w14:textId="77777777" w:rsidR="004E770D" w:rsidRPr="000B3A32" w:rsidRDefault="004E770D" w:rsidP="00D507D6">
            <w:pPr>
              <w:snapToGrid w:val="0"/>
              <w:spacing w:after="160" w:line="259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B3A32">
              <w:rPr>
                <w:rFonts w:ascii="Arial" w:hAnsi="Arial" w:cs="Arial"/>
                <w:b/>
                <w:sz w:val="22"/>
                <w:szCs w:val="22"/>
              </w:rPr>
              <w:t>CPV</w:t>
            </w:r>
          </w:p>
        </w:tc>
      </w:tr>
      <w:tr w:rsidR="004E770D" w:rsidRPr="003C77A4" w14:paraId="25ECABC5" w14:textId="77777777" w:rsidTr="001F13BF">
        <w:trPr>
          <w:trHeight w:val="1103"/>
          <w:jc w:val="center"/>
        </w:trPr>
        <w:tc>
          <w:tcPr>
            <w:tcW w:w="77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373DE7" w14:textId="16474DF0" w:rsidR="004E770D" w:rsidRPr="000B3A32" w:rsidRDefault="004E770D" w:rsidP="00D507D6">
            <w:pPr>
              <w:spacing w:after="160" w:line="259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B3A32">
              <w:rPr>
                <w:rFonts w:ascii="Arial" w:hAnsi="Arial" w:cs="Arial"/>
                <w:b/>
                <w:bCs/>
                <w:sz w:val="22"/>
                <w:szCs w:val="22"/>
              </w:rPr>
              <w:t>Zakup i dostawa do laboratoriów GIOŚ wyposażenia do zatężania ekstraktów chromatograficznych</w:t>
            </w:r>
            <w:r w:rsidR="001772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8 zestawów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07A21" w14:textId="1CCA34E5" w:rsidR="004E770D" w:rsidRPr="001F13BF" w:rsidRDefault="002570DF" w:rsidP="00D507D6">
            <w:pPr>
              <w:spacing w:after="0"/>
              <w:ind w:left="1344" w:hanging="1344"/>
              <w:jc w:val="center"/>
              <w:rPr>
                <w:rStyle w:val="Pogrubienie"/>
              </w:rPr>
            </w:pPr>
            <w:r w:rsidRPr="001F13BF">
              <w:rPr>
                <w:rStyle w:val="Pogrubienie"/>
                <w:rFonts w:ascii="Arial" w:hAnsi="Arial" w:cs="Arial"/>
                <w:b w:val="0"/>
                <w:bCs w:val="0"/>
                <w:sz w:val="22"/>
                <w:szCs w:val="22"/>
              </w:rPr>
              <w:t>38900000-4</w:t>
            </w:r>
          </w:p>
          <w:p w14:paraId="15EC5103" w14:textId="3E787179" w:rsidR="004E770D" w:rsidRPr="001F13BF" w:rsidRDefault="004E770D" w:rsidP="00D507D6">
            <w:pPr>
              <w:spacing w:after="0"/>
              <w:ind w:left="1344" w:hanging="1344"/>
              <w:jc w:val="center"/>
              <w:rPr>
                <w:rStyle w:val="Pogrubienie"/>
              </w:rPr>
            </w:pPr>
            <w:r w:rsidRPr="000B3A32">
              <w:rPr>
                <w:rStyle w:val="Pogrubienie"/>
                <w:rFonts w:ascii="Arial" w:hAnsi="Arial" w:cs="Arial"/>
                <w:b w:val="0"/>
                <w:bCs w:val="0"/>
                <w:sz w:val="22"/>
                <w:szCs w:val="22"/>
              </w:rPr>
              <w:t>42980000-9</w:t>
            </w:r>
          </w:p>
        </w:tc>
      </w:tr>
    </w:tbl>
    <w:p w14:paraId="03866994" w14:textId="6B7618B3" w:rsidR="004E770D" w:rsidRPr="000B3A32" w:rsidRDefault="004E770D" w:rsidP="004E770D">
      <w:pPr>
        <w:pStyle w:val="Nagwek"/>
        <w:jc w:val="center"/>
        <w:rPr>
          <w:rFonts w:ascii="Arial" w:hAnsi="Arial" w:cs="Arial"/>
          <w:b/>
          <w:sz w:val="22"/>
          <w:szCs w:val="22"/>
        </w:rPr>
      </w:pPr>
    </w:p>
    <w:p w14:paraId="4A0EC484" w14:textId="77777777" w:rsidR="000B3A32" w:rsidRPr="000B3A32" w:rsidRDefault="000B3A32" w:rsidP="000B3A32">
      <w:pPr>
        <w:pStyle w:val="Akapitzlist"/>
        <w:ind w:left="284"/>
        <w:jc w:val="both"/>
        <w:rPr>
          <w:rFonts w:ascii="Arial" w:hAnsi="Arial" w:cs="Arial"/>
          <w:strike/>
          <w:sz w:val="22"/>
          <w:szCs w:val="22"/>
        </w:rPr>
      </w:pPr>
    </w:p>
    <w:p w14:paraId="5CD16777" w14:textId="2732E030" w:rsidR="00524555" w:rsidRPr="000B3A32" w:rsidRDefault="00B05E10" w:rsidP="00A1783E">
      <w:pPr>
        <w:spacing w:after="0" w:line="240" w:lineRule="auto"/>
        <w:ind w:right="38"/>
        <w:jc w:val="both"/>
        <w:rPr>
          <w:rFonts w:ascii="Arial" w:hAnsi="Arial" w:cs="Arial"/>
          <w:sz w:val="22"/>
          <w:szCs w:val="22"/>
        </w:rPr>
      </w:pPr>
      <w:r w:rsidRPr="000B3A32">
        <w:rPr>
          <w:rFonts w:ascii="Arial" w:hAnsi="Arial" w:cs="Arial"/>
          <w:sz w:val="22"/>
          <w:szCs w:val="22"/>
        </w:rPr>
        <w:t>Przedmiotem zamówienia jest zakup i dostawa wyposażenia do zatężania ekstraktów chromatograficznych</w:t>
      </w:r>
      <w:r w:rsidRPr="000B3A32">
        <w:rPr>
          <w:rFonts w:ascii="Arial" w:hAnsi="Arial" w:cs="Arial"/>
          <w:b/>
          <w:bCs/>
          <w:sz w:val="22"/>
          <w:szCs w:val="22"/>
        </w:rPr>
        <w:t xml:space="preserve"> </w:t>
      </w:r>
      <w:r w:rsidRPr="000B3A32">
        <w:rPr>
          <w:rFonts w:ascii="Arial" w:hAnsi="Arial" w:cs="Arial"/>
          <w:sz w:val="22"/>
          <w:szCs w:val="22"/>
        </w:rPr>
        <w:t>dla Laboratoriów GIOŚ</w:t>
      </w:r>
      <w:r w:rsidR="007071EC">
        <w:rPr>
          <w:rFonts w:ascii="Arial" w:hAnsi="Arial" w:cs="Arial"/>
          <w:sz w:val="22"/>
          <w:szCs w:val="22"/>
        </w:rPr>
        <w:t>.</w:t>
      </w:r>
      <w:r w:rsidRPr="000B3A32">
        <w:rPr>
          <w:rFonts w:ascii="Arial" w:hAnsi="Arial" w:cs="Arial"/>
          <w:sz w:val="22"/>
          <w:szCs w:val="22"/>
        </w:rPr>
        <w:t xml:space="preserve"> </w:t>
      </w:r>
      <w:r w:rsidR="00524555" w:rsidRPr="000B3A32">
        <w:rPr>
          <w:rFonts w:ascii="Arial" w:hAnsi="Arial" w:cs="Arial"/>
          <w:sz w:val="22"/>
          <w:szCs w:val="22"/>
        </w:rPr>
        <w:t xml:space="preserve">Przedmiot zamówienia obejmuje </w:t>
      </w:r>
      <w:bookmarkStart w:id="0" w:name="_Hlk227323875"/>
      <w:r w:rsidR="00524555" w:rsidRPr="000B3A32">
        <w:rPr>
          <w:rFonts w:ascii="Arial" w:hAnsi="Arial" w:cs="Arial"/>
          <w:sz w:val="22"/>
          <w:szCs w:val="22"/>
        </w:rPr>
        <w:t xml:space="preserve">transport, rozładunek wraz z wniesieniem (łącznie jako dostawa), </w:t>
      </w:r>
      <w:r w:rsidRPr="000B3A32">
        <w:rPr>
          <w:rFonts w:ascii="Arial" w:hAnsi="Arial" w:cs="Arial"/>
          <w:sz w:val="22"/>
          <w:szCs w:val="22"/>
        </w:rPr>
        <w:t>do miejsc</w:t>
      </w:r>
      <w:r w:rsidR="00F0728A" w:rsidRPr="000B3A32">
        <w:rPr>
          <w:rFonts w:ascii="Arial" w:hAnsi="Arial" w:cs="Arial"/>
          <w:sz w:val="22"/>
          <w:szCs w:val="22"/>
        </w:rPr>
        <w:t xml:space="preserve"> wskazanych przez Zamawiającego, instalację (montaż i podłączenie zgodnie z zaleceniami producenta, uruchomienie i przeprowadzenie demonstracji poprawności działania Urządzeń w zakresie zgodnym z ich funkcjonalnością i przeznaczeniem) </w:t>
      </w:r>
      <w:bookmarkEnd w:id="0"/>
      <w:r w:rsidR="00F0728A" w:rsidRPr="000B3A32">
        <w:rPr>
          <w:rFonts w:ascii="Arial" w:hAnsi="Arial" w:cs="Arial"/>
          <w:sz w:val="22"/>
          <w:szCs w:val="22"/>
        </w:rPr>
        <w:t>oraz szkolenie personelu z obsługi i konserwacji Urządzeń.</w:t>
      </w:r>
      <w:r w:rsidRPr="000B3A32">
        <w:rPr>
          <w:rFonts w:ascii="Arial" w:hAnsi="Arial" w:cs="Arial"/>
          <w:sz w:val="22"/>
          <w:szCs w:val="22"/>
        </w:rPr>
        <w:t xml:space="preserve"> </w:t>
      </w:r>
    </w:p>
    <w:p w14:paraId="2B133D0A" w14:textId="77777777" w:rsidR="00E93A42" w:rsidRPr="000B3A32" w:rsidRDefault="00E93A42" w:rsidP="00A1783E">
      <w:pPr>
        <w:spacing w:after="0" w:line="240" w:lineRule="auto"/>
        <w:ind w:right="38"/>
        <w:jc w:val="both"/>
        <w:rPr>
          <w:rFonts w:ascii="Arial" w:hAnsi="Arial" w:cs="Arial"/>
          <w:sz w:val="22"/>
          <w:szCs w:val="22"/>
        </w:rPr>
      </w:pPr>
    </w:p>
    <w:p w14:paraId="3C4539AA" w14:textId="081A6EA1" w:rsidR="00354DC8" w:rsidRPr="000B3A32" w:rsidRDefault="00524555" w:rsidP="00A1783E">
      <w:pPr>
        <w:spacing w:after="0" w:line="240" w:lineRule="auto"/>
        <w:ind w:right="38"/>
        <w:jc w:val="both"/>
        <w:rPr>
          <w:rFonts w:ascii="Arial" w:hAnsi="Arial" w:cs="Arial"/>
          <w:sz w:val="22"/>
          <w:szCs w:val="22"/>
        </w:rPr>
      </w:pPr>
      <w:bookmarkStart w:id="1" w:name="_Hlk227323657"/>
      <w:r w:rsidRPr="000B3A32">
        <w:rPr>
          <w:rFonts w:ascii="Arial" w:hAnsi="Arial" w:cs="Arial"/>
          <w:sz w:val="22"/>
          <w:szCs w:val="22"/>
        </w:rPr>
        <w:t>Przez „Urządzenie” rozumie się</w:t>
      </w:r>
      <w:r w:rsidR="00F0728A" w:rsidRPr="000B3A32">
        <w:rPr>
          <w:rFonts w:ascii="Arial" w:hAnsi="Arial" w:cs="Arial"/>
          <w:sz w:val="22"/>
          <w:szCs w:val="22"/>
        </w:rPr>
        <w:t xml:space="preserve"> zestaw składający się z</w:t>
      </w:r>
      <w:r w:rsidR="00354DC8" w:rsidRPr="000B3A32">
        <w:rPr>
          <w:rFonts w:ascii="Arial" w:hAnsi="Arial" w:cs="Arial"/>
          <w:sz w:val="22"/>
          <w:szCs w:val="22"/>
        </w:rPr>
        <w:t>:</w:t>
      </w:r>
    </w:p>
    <w:p w14:paraId="70F622A6" w14:textId="10838B37" w:rsidR="009B0C9E" w:rsidRPr="000B3A32" w:rsidRDefault="009B0C9E" w:rsidP="00FA1D4A">
      <w:pPr>
        <w:numPr>
          <w:ilvl w:val="0"/>
          <w:numId w:val="33"/>
        </w:numPr>
        <w:spacing w:after="0" w:line="259" w:lineRule="auto"/>
        <w:ind w:hanging="218"/>
        <w:jc w:val="both"/>
        <w:rPr>
          <w:rFonts w:ascii="Arial" w:hAnsi="Arial" w:cs="Arial"/>
          <w:sz w:val="22"/>
          <w:szCs w:val="22"/>
        </w:rPr>
      </w:pPr>
      <w:bookmarkStart w:id="2" w:name="_Hlk227323741"/>
      <w:r w:rsidRPr="000B3A32">
        <w:rPr>
          <w:rFonts w:ascii="Arial" w:hAnsi="Arial" w:cs="Arial"/>
          <w:sz w:val="22"/>
          <w:szCs w:val="22"/>
        </w:rPr>
        <w:t>urządzenia do automatycznego zatężania i odparowywania próbek</w:t>
      </w:r>
      <w:r w:rsidR="003C77A4">
        <w:rPr>
          <w:rFonts w:ascii="Arial" w:hAnsi="Arial" w:cs="Arial"/>
          <w:sz w:val="22"/>
          <w:szCs w:val="22"/>
        </w:rPr>
        <w:t xml:space="preserve">, zwanego dalej „urządzeniem do zatężania” </w:t>
      </w:r>
      <w:r w:rsidRPr="000B3A32">
        <w:rPr>
          <w:rFonts w:ascii="Arial" w:hAnsi="Arial" w:cs="Arial"/>
          <w:sz w:val="22"/>
          <w:szCs w:val="22"/>
        </w:rPr>
        <w:t xml:space="preserve">, </w:t>
      </w:r>
    </w:p>
    <w:p w14:paraId="2D9C2634" w14:textId="21806944" w:rsidR="009B0C9E" w:rsidRPr="000B3A32" w:rsidRDefault="00F0728A" w:rsidP="00FA1D4A">
      <w:pPr>
        <w:pStyle w:val="Akapitzlist"/>
        <w:numPr>
          <w:ilvl w:val="0"/>
          <w:numId w:val="33"/>
        </w:numPr>
        <w:spacing w:after="160" w:line="278" w:lineRule="auto"/>
        <w:ind w:hanging="218"/>
        <w:jc w:val="both"/>
        <w:rPr>
          <w:rFonts w:ascii="Arial" w:hAnsi="Arial" w:cs="Arial"/>
          <w:sz w:val="22"/>
          <w:szCs w:val="22"/>
        </w:rPr>
      </w:pPr>
      <w:r w:rsidRPr="000B3A32">
        <w:rPr>
          <w:rFonts w:ascii="Arial" w:hAnsi="Arial" w:cs="Arial"/>
          <w:sz w:val="22"/>
          <w:szCs w:val="22"/>
        </w:rPr>
        <w:t>generatora azotu</w:t>
      </w:r>
      <w:r w:rsidR="009B0C9E" w:rsidRPr="000B3A32">
        <w:rPr>
          <w:rFonts w:ascii="Arial" w:hAnsi="Arial" w:cs="Arial"/>
          <w:sz w:val="22"/>
          <w:szCs w:val="22"/>
        </w:rPr>
        <w:t>,</w:t>
      </w:r>
    </w:p>
    <w:p w14:paraId="5A7261F2" w14:textId="6C5D0512" w:rsidR="009B0C9E" w:rsidRPr="001F13BF" w:rsidRDefault="009B0C9E" w:rsidP="00FA1D4A">
      <w:pPr>
        <w:pStyle w:val="Akapitzlist"/>
        <w:numPr>
          <w:ilvl w:val="0"/>
          <w:numId w:val="33"/>
        </w:numPr>
        <w:spacing w:after="160" w:line="278" w:lineRule="auto"/>
        <w:ind w:hanging="218"/>
        <w:jc w:val="both"/>
        <w:rPr>
          <w:rFonts w:ascii="Arial" w:hAnsi="Arial" w:cs="Arial"/>
          <w:sz w:val="22"/>
          <w:szCs w:val="22"/>
        </w:rPr>
      </w:pPr>
      <w:r w:rsidRPr="001F13BF">
        <w:rPr>
          <w:rFonts w:ascii="Arial" w:hAnsi="Arial" w:cs="Arial"/>
          <w:sz w:val="22"/>
          <w:szCs w:val="22"/>
        </w:rPr>
        <w:t>zestawu startowego do zainstalowania pojedynczego Urządzenia i rozpoczęcia na nim pracy</w:t>
      </w:r>
    </w:p>
    <w:bookmarkEnd w:id="1"/>
    <w:bookmarkEnd w:id="2"/>
    <w:p w14:paraId="0EC0ED43" w14:textId="651CD546" w:rsidR="00354DC8" w:rsidRPr="000B3A32" w:rsidRDefault="00354DC8" w:rsidP="00354DC8">
      <w:pPr>
        <w:pStyle w:val="Akapitzlist"/>
        <w:spacing w:after="160" w:line="278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01B5BD1D" w14:textId="50284A78" w:rsidR="00393FE7" w:rsidRPr="001F13BF" w:rsidRDefault="00524555">
      <w:pPr>
        <w:tabs>
          <w:tab w:val="left" w:pos="0"/>
          <w:tab w:val="left" w:pos="3849"/>
        </w:tabs>
        <w:spacing w:after="60"/>
        <w:jc w:val="both"/>
        <w:outlineLvl w:val="5"/>
        <w:rPr>
          <w:rFonts w:ascii="Arial" w:eastAsia="Times New Roman" w:hAnsi="Arial" w:cs="Arial"/>
          <w:b/>
          <w:i/>
          <w:sz w:val="22"/>
          <w:szCs w:val="22"/>
          <w:lang w:eastAsia="pl-PL"/>
        </w:rPr>
      </w:pPr>
      <w:r w:rsidRPr="000B3A32">
        <w:rPr>
          <w:rFonts w:ascii="Arial" w:eastAsia="Times New Roman" w:hAnsi="Arial" w:cs="Arial"/>
          <w:b/>
          <w:sz w:val="22"/>
          <w:szCs w:val="22"/>
          <w:lang w:val="x-none" w:eastAsia="pl-PL"/>
        </w:rPr>
        <w:t xml:space="preserve">Tabela 1. </w:t>
      </w:r>
      <w:r w:rsidRPr="000B3A32">
        <w:rPr>
          <w:rFonts w:ascii="Arial" w:eastAsia="Times New Roman" w:hAnsi="Arial" w:cs="Arial"/>
          <w:b/>
          <w:i/>
          <w:sz w:val="22"/>
          <w:szCs w:val="22"/>
          <w:lang w:val="x-none" w:eastAsia="pl-PL"/>
        </w:rPr>
        <w:t xml:space="preserve">Wymagania ogólne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43"/>
        <w:gridCol w:w="6379"/>
        <w:gridCol w:w="1559"/>
      </w:tblGrid>
      <w:tr w:rsidR="004537E3" w:rsidRPr="003C77A4" w14:paraId="7314E508" w14:textId="7E96A955" w:rsidTr="001F13BF">
        <w:trPr>
          <w:trHeight w:val="447"/>
        </w:trPr>
        <w:tc>
          <w:tcPr>
            <w:tcW w:w="9781" w:type="dxa"/>
            <w:gridSpan w:val="3"/>
            <w:shd w:val="clear" w:color="auto" w:fill="F2F2F2" w:themeFill="background1" w:themeFillShade="F2"/>
            <w:tcMar>
              <w:top w:w="113" w:type="dxa"/>
              <w:bottom w:w="113" w:type="dxa"/>
            </w:tcMar>
            <w:vAlign w:val="center"/>
          </w:tcPr>
          <w:p w14:paraId="74EB1D0F" w14:textId="28E6C736" w:rsidR="004537E3" w:rsidRPr="000B3A32" w:rsidRDefault="004537E3" w:rsidP="001F13BF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Zestaw Urządzenia </w:t>
            </w:r>
          </w:p>
        </w:tc>
      </w:tr>
      <w:tr w:rsidR="004537E3" w:rsidRPr="003C77A4" w14:paraId="6DF1A4F3" w14:textId="77777777" w:rsidTr="001F13BF">
        <w:trPr>
          <w:trHeight w:val="447"/>
        </w:trPr>
        <w:tc>
          <w:tcPr>
            <w:tcW w:w="1843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  <w:vAlign w:val="center"/>
          </w:tcPr>
          <w:p w14:paraId="33744B5A" w14:textId="30DBD0B1" w:rsidR="004537E3" w:rsidRPr="000B3A32" w:rsidRDefault="004537E3" w:rsidP="004537E3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0B3A3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6379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  <w:vAlign w:val="center"/>
          </w:tcPr>
          <w:p w14:paraId="0F7B8A39" w14:textId="7BE1E486" w:rsidR="004537E3" w:rsidRPr="000B3A32" w:rsidRDefault="004537E3" w:rsidP="004537E3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0B3A3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Wymagania minimalne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1726DF9" w14:textId="2408DACC" w:rsidR="004537E3" w:rsidRPr="002570DF" w:rsidRDefault="004537E3" w:rsidP="004537E3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120D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Wskazać TAK/NIE - wypełnia Wykonawca</w:t>
            </w:r>
          </w:p>
        </w:tc>
      </w:tr>
      <w:tr w:rsidR="004537E3" w:rsidRPr="003C77A4" w14:paraId="49E8F09B" w14:textId="7AC6B9F6" w:rsidTr="001F13BF">
        <w:trPr>
          <w:trHeight w:val="1476"/>
        </w:trPr>
        <w:tc>
          <w:tcPr>
            <w:tcW w:w="1843" w:type="dxa"/>
            <w:vMerge w:val="restart"/>
            <w:tcMar>
              <w:top w:w="113" w:type="dxa"/>
              <w:bottom w:w="113" w:type="dxa"/>
            </w:tcMar>
          </w:tcPr>
          <w:p w14:paraId="03A358F3" w14:textId="77777777" w:rsidR="004537E3" w:rsidRPr="000B3A32" w:rsidRDefault="004537E3" w:rsidP="004537E3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B3A3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Dokumentacja</w:t>
            </w:r>
          </w:p>
          <w:p w14:paraId="2C980B44" w14:textId="77777777" w:rsidR="004537E3" w:rsidRPr="000B3A32" w:rsidRDefault="004537E3" w:rsidP="004537E3">
            <w:pPr>
              <w:spacing w:after="160" w:line="259" w:lineRule="auto"/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  <w:tcMar>
              <w:top w:w="113" w:type="dxa"/>
              <w:bottom w:w="113" w:type="dxa"/>
            </w:tcMar>
          </w:tcPr>
          <w:p w14:paraId="5FF4F0E4" w14:textId="77777777" w:rsidR="004537E3" w:rsidRPr="000B3A32" w:rsidRDefault="004537E3" w:rsidP="004537E3">
            <w:pPr>
              <w:pStyle w:val="Bezodstpw"/>
              <w:jc w:val="left"/>
              <w:rPr>
                <w:rFonts w:ascii="Arial" w:hAnsi="Arial" w:cs="Arial"/>
                <w:strike/>
                <w:color w:val="FF0000"/>
                <w:sz w:val="22"/>
                <w:szCs w:val="22"/>
              </w:rPr>
            </w:pPr>
            <w:r w:rsidRPr="000B3A32">
              <w:rPr>
                <w:rFonts w:ascii="Arial" w:hAnsi="Arial" w:cs="Arial"/>
                <w:sz w:val="22"/>
                <w:szCs w:val="22"/>
              </w:rPr>
              <w:t>Wykonawca zobowiązany jest dołączyć do oferty dokumenty producenta (w języku polskim lub w innym języku wraz z tłumaczeniem na język polski), potwierdzające oferowane parametry techniczne w zakresie wymagań.</w:t>
            </w:r>
          </w:p>
          <w:p w14:paraId="52CA35B7" w14:textId="77777777" w:rsidR="004537E3" w:rsidRPr="000B3A32" w:rsidRDefault="004537E3" w:rsidP="004537E3">
            <w:pPr>
              <w:autoSpaceDN w:val="0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B3A32">
              <w:rPr>
                <w:rFonts w:ascii="Arial" w:hAnsi="Arial" w:cs="Arial"/>
                <w:sz w:val="22"/>
                <w:szCs w:val="22"/>
              </w:rPr>
              <w:t>Przykładem takich dokumentów mogą być m.in.: specyfikacja techniczna, noty aplikacyjne lub dane techniczne. Wykonawca potwierdza autentyczność ww. dokumentów</w:t>
            </w:r>
          </w:p>
        </w:tc>
        <w:tc>
          <w:tcPr>
            <w:tcW w:w="1559" w:type="dxa"/>
          </w:tcPr>
          <w:p w14:paraId="14F0C124" w14:textId="1FA93339" w:rsidR="004537E3" w:rsidRDefault="004537E3" w:rsidP="004537E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A1D4A">
              <w:rPr>
                <w:rFonts w:cstheme="minorHAnsi"/>
                <w:sz w:val="22"/>
                <w:szCs w:val="22"/>
              </w:rPr>
              <w:t>TAK/NIE</w:t>
            </w:r>
          </w:p>
          <w:p w14:paraId="391ED30C" w14:textId="77777777" w:rsidR="00EB437F" w:rsidRPr="00FA1D4A" w:rsidRDefault="00EB437F" w:rsidP="004537E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</w:p>
          <w:p w14:paraId="34D919C3" w14:textId="77777777" w:rsidR="004537E3" w:rsidRPr="000B3A32" w:rsidRDefault="004537E3" w:rsidP="004537E3">
            <w:pPr>
              <w:pStyle w:val="Bezodstpw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7E3" w:rsidRPr="007071EC" w14:paraId="13C72F15" w14:textId="07BE3060" w:rsidTr="001F13BF">
        <w:trPr>
          <w:trHeight w:val="2200"/>
        </w:trPr>
        <w:tc>
          <w:tcPr>
            <w:tcW w:w="1843" w:type="dxa"/>
            <w:vMerge/>
            <w:tcMar>
              <w:top w:w="113" w:type="dxa"/>
              <w:bottom w:w="113" w:type="dxa"/>
            </w:tcMar>
          </w:tcPr>
          <w:p w14:paraId="08633DC8" w14:textId="77777777" w:rsidR="004537E3" w:rsidRPr="001F13BF" w:rsidRDefault="004537E3" w:rsidP="004537E3">
            <w:pPr>
              <w:spacing w:after="160" w:line="259" w:lineRule="auto"/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  <w:tcMar>
              <w:top w:w="113" w:type="dxa"/>
              <w:bottom w:w="113" w:type="dxa"/>
            </w:tcMar>
          </w:tcPr>
          <w:p w14:paraId="6245E278" w14:textId="77777777" w:rsidR="004537E3" w:rsidRPr="000B3A32" w:rsidRDefault="004537E3" w:rsidP="004537E3">
            <w:pPr>
              <w:autoSpaceDN w:val="0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B3A32">
              <w:rPr>
                <w:rFonts w:ascii="Arial" w:hAnsi="Arial" w:cs="Arial"/>
                <w:sz w:val="22"/>
                <w:szCs w:val="22"/>
              </w:rPr>
              <w:t>W dniu dostarczenia Urządzenia Wykonawca przekaże Zamawiającemu, do każdego dostarczonego Urządzenia odrębnie dokumentację:</w:t>
            </w:r>
          </w:p>
          <w:p w14:paraId="2E0DF401" w14:textId="77777777" w:rsidR="004537E3" w:rsidRPr="000B3A32" w:rsidRDefault="004537E3" w:rsidP="004537E3">
            <w:pPr>
              <w:pStyle w:val="Akapitzlist"/>
              <w:numPr>
                <w:ilvl w:val="0"/>
                <w:numId w:val="26"/>
              </w:numPr>
              <w:autoSpaceDN w:val="0"/>
              <w:spacing w:after="0" w:line="240" w:lineRule="auto"/>
              <w:ind w:left="216" w:hanging="142"/>
              <w:rPr>
                <w:rFonts w:ascii="Arial" w:hAnsi="Arial" w:cs="Arial"/>
                <w:sz w:val="22"/>
                <w:szCs w:val="22"/>
              </w:rPr>
            </w:pPr>
            <w:r w:rsidRPr="000B3A32">
              <w:rPr>
                <w:rFonts w:ascii="Arial" w:hAnsi="Arial" w:cs="Arial"/>
                <w:sz w:val="22"/>
                <w:szCs w:val="22"/>
              </w:rPr>
              <w:t>instrukcję obsługi (działanie, konserwacja, rysunki, schematy) producenta w języku polskim, w formie elektronicznej w formacie .pdf lub doc/docx,</w:t>
            </w:r>
          </w:p>
          <w:p w14:paraId="68569F1B" w14:textId="38751BF0" w:rsidR="004537E3" w:rsidRPr="000B3A32" w:rsidRDefault="004537E3" w:rsidP="004537E3">
            <w:pPr>
              <w:pStyle w:val="Akapitzlist"/>
              <w:numPr>
                <w:ilvl w:val="0"/>
                <w:numId w:val="26"/>
              </w:numPr>
              <w:autoSpaceDN w:val="0"/>
              <w:spacing w:after="0" w:line="240" w:lineRule="auto"/>
              <w:ind w:left="216" w:hanging="142"/>
              <w:rPr>
                <w:rFonts w:ascii="Arial" w:hAnsi="Arial" w:cs="Arial"/>
                <w:sz w:val="22"/>
                <w:szCs w:val="22"/>
              </w:rPr>
            </w:pPr>
            <w:r w:rsidRPr="000B3A32">
              <w:rPr>
                <w:rFonts w:ascii="Arial" w:hAnsi="Arial" w:cs="Arial"/>
                <w:sz w:val="22"/>
                <w:szCs w:val="22"/>
              </w:rPr>
              <w:t xml:space="preserve">kartę gwarancyjną wystawioną przez Wykonawcę, w formie papierowej, w dniu podpisania danego Częściowego Protokołu Odbioru, </w:t>
            </w:r>
          </w:p>
          <w:p w14:paraId="5E22B95B" w14:textId="7CB2C9BD" w:rsidR="004537E3" w:rsidRPr="000B3A32" w:rsidRDefault="004537E3" w:rsidP="004537E3">
            <w:pPr>
              <w:pStyle w:val="Akapitzlist"/>
              <w:numPr>
                <w:ilvl w:val="0"/>
                <w:numId w:val="26"/>
              </w:numPr>
              <w:autoSpaceDN w:val="0"/>
              <w:spacing w:after="0" w:line="240" w:lineRule="auto"/>
              <w:ind w:left="216" w:hanging="142"/>
              <w:rPr>
                <w:rFonts w:ascii="Arial" w:hAnsi="Arial" w:cs="Arial"/>
                <w:strike/>
                <w:sz w:val="22"/>
                <w:szCs w:val="22"/>
              </w:rPr>
            </w:pPr>
            <w:r w:rsidRPr="000B3A32">
              <w:rPr>
                <w:rFonts w:ascii="Arial" w:hAnsi="Arial" w:cs="Arial"/>
                <w:sz w:val="22"/>
                <w:szCs w:val="22"/>
              </w:rPr>
              <w:t xml:space="preserve">certyfikaty zgodności CE, oświadczenie o braku  ukrytych funkcjonalności szpiegowskich oraz cyberzagrożeń, oświadczenie o zgodności procesów produkcji z zasadami ISO/IEC 27001 (o ile producent posiada taki certyfikat) </w:t>
            </w:r>
          </w:p>
          <w:p w14:paraId="726E8D0A" w14:textId="7FBD9E4D" w:rsidR="004537E3" w:rsidRDefault="004537E3" w:rsidP="004537E3">
            <w:pPr>
              <w:pStyle w:val="Akapitzlist"/>
              <w:numPr>
                <w:ilvl w:val="0"/>
                <w:numId w:val="26"/>
              </w:numPr>
              <w:autoSpaceDN w:val="0"/>
              <w:spacing w:after="0" w:line="240" w:lineRule="auto"/>
              <w:ind w:left="216" w:hanging="142"/>
              <w:rPr>
                <w:rFonts w:ascii="Arial" w:hAnsi="Arial" w:cs="Arial"/>
                <w:sz w:val="22"/>
                <w:szCs w:val="22"/>
              </w:rPr>
            </w:pPr>
            <w:r w:rsidRPr="000B3A32">
              <w:rPr>
                <w:rFonts w:ascii="Arial" w:hAnsi="Arial" w:cs="Arial"/>
                <w:sz w:val="22"/>
                <w:szCs w:val="22"/>
              </w:rPr>
              <w:t>certyfikat ISO 14001 lub równoważny potwierdzający wdrożenie przez producenta Urządzenia systemu zarządzania środowiskowego zgodnie z ww. normą w zakresie projektowania, produkcji i sprzedaży tego sprzętu lub deklarację producenta poświadczającą wdrożenie normy zarządzania środowiskowego ISO (jeśli dotyczy)  - w formie elektronicznej w formacie .pdf,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6BDC2D3" w14:textId="2C69D073" w:rsidR="004537E3" w:rsidRPr="001055A5" w:rsidRDefault="004537E3" w:rsidP="004537E3">
            <w:pPr>
              <w:pStyle w:val="Akapitzlist"/>
              <w:numPr>
                <w:ilvl w:val="0"/>
                <w:numId w:val="26"/>
              </w:numPr>
              <w:autoSpaceDN w:val="0"/>
              <w:spacing w:after="0" w:line="240" w:lineRule="auto"/>
              <w:ind w:left="216" w:hanging="142"/>
              <w:rPr>
                <w:rFonts w:ascii="Arial" w:hAnsi="Arial" w:cs="Arial"/>
                <w:sz w:val="22"/>
                <w:szCs w:val="22"/>
              </w:rPr>
            </w:pPr>
            <w:r w:rsidRPr="001055A5">
              <w:rPr>
                <w:rFonts w:ascii="Arial" w:hAnsi="Arial" w:cs="Arial"/>
                <w:sz w:val="22"/>
                <w:szCs w:val="22"/>
              </w:rPr>
              <w:t>deklarację zgodności z normami środowiskowymi i unijnymi oraz krajowymi regulacjami dotyczącymi zrównoważonego rozwoju - o ile dotyczy,</w:t>
            </w:r>
          </w:p>
          <w:p w14:paraId="68E8140F" w14:textId="77777777" w:rsidR="004537E3" w:rsidRPr="001055A5" w:rsidRDefault="004537E3" w:rsidP="004537E3">
            <w:pPr>
              <w:pStyle w:val="Akapitzlist"/>
              <w:numPr>
                <w:ilvl w:val="0"/>
                <w:numId w:val="26"/>
              </w:numPr>
              <w:autoSpaceDN w:val="0"/>
              <w:spacing w:after="0" w:line="240" w:lineRule="auto"/>
              <w:ind w:left="216" w:hanging="142"/>
              <w:rPr>
                <w:rFonts w:ascii="Arial" w:hAnsi="Arial" w:cs="Arial"/>
                <w:sz w:val="22"/>
                <w:szCs w:val="22"/>
              </w:rPr>
            </w:pPr>
            <w:r w:rsidRPr="001055A5">
              <w:rPr>
                <w:rFonts w:ascii="Arial" w:hAnsi="Arial" w:cs="Arial"/>
                <w:sz w:val="22"/>
                <w:szCs w:val="22"/>
              </w:rPr>
              <w:t>informację o śladzie węglowym produktu (jeżeli jest dostępna),</w:t>
            </w:r>
          </w:p>
          <w:p w14:paraId="2A566395" w14:textId="77777777" w:rsidR="004537E3" w:rsidRPr="001055A5" w:rsidRDefault="004537E3" w:rsidP="004537E3">
            <w:pPr>
              <w:pStyle w:val="Akapitzlist"/>
              <w:numPr>
                <w:ilvl w:val="0"/>
                <w:numId w:val="26"/>
              </w:numPr>
              <w:autoSpaceDN w:val="0"/>
              <w:spacing w:after="0" w:line="240" w:lineRule="auto"/>
              <w:ind w:left="216" w:hanging="142"/>
              <w:rPr>
                <w:rFonts w:ascii="Arial" w:hAnsi="Arial" w:cs="Arial"/>
                <w:sz w:val="22"/>
                <w:szCs w:val="22"/>
              </w:rPr>
            </w:pPr>
            <w:r w:rsidRPr="001055A5">
              <w:rPr>
                <w:rFonts w:ascii="Arial" w:hAnsi="Arial" w:cs="Arial"/>
                <w:sz w:val="22"/>
                <w:szCs w:val="22"/>
              </w:rPr>
              <w:t>licencje dotyczące oprogramowania w formie elektronicznej w formacie .pdf (jeśli dotyczy),</w:t>
            </w:r>
          </w:p>
          <w:p w14:paraId="0CF310C1" w14:textId="77777777" w:rsidR="004537E3" w:rsidRDefault="004537E3" w:rsidP="004537E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1F559BC" w14:textId="286EE131" w:rsidR="00B45F5C" w:rsidRPr="000B3A32" w:rsidRDefault="004537E3" w:rsidP="001F13BF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Wykonawca zobowiązuje się również  zgodnie z treścią oferty do </w:t>
            </w:r>
            <w:r w:rsidRPr="000C482F">
              <w:rPr>
                <w:rFonts w:ascii="Arial" w:hAnsi="Arial" w:cs="Arial"/>
                <w:sz w:val="22"/>
                <w:szCs w:val="22"/>
                <w:u w:val="single"/>
              </w:rPr>
              <w:t>zapewnienia dostępności serwisu, części zamiennych oraz oprogramowania dla dostarczonych Urządzeń, przez okres zadeklarowany w ofercie. Na potwierdzenie spełnienia zobowiązania, Wykonawca przedłoży Zamawiającemu zobowiązanie producenta do zapewnienia dostępności serwisu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C482F">
              <w:rPr>
                <w:rFonts w:ascii="Arial" w:hAnsi="Arial" w:cs="Arial"/>
                <w:sz w:val="22"/>
                <w:szCs w:val="22"/>
                <w:u w:val="single"/>
              </w:rPr>
              <w:t>części zamiennych oraz oprogramowania przez zadeklarowany okres, w formie pisemnej lub elektronicznej, podpisanej kwalifikowanym podpisem elektronicznym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, zwane dalej </w:t>
            </w:r>
            <w:r w:rsidRPr="000C482F">
              <w:rPr>
                <w:rFonts w:ascii="Arial" w:hAnsi="Arial" w:cs="Arial"/>
                <w:b/>
                <w:sz w:val="22"/>
                <w:szCs w:val="22"/>
              </w:rPr>
              <w:t>„zobowiązaniem o dostępności serwisu”</w:t>
            </w:r>
            <w:r w:rsidRPr="000C482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8B1A57E" w14:textId="77777777" w:rsidR="004537E3" w:rsidRPr="000C482F" w:rsidRDefault="004537E3" w:rsidP="001F13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3726B1" w14:textId="55B8A568" w:rsidR="004537E3" w:rsidRPr="007071EC" w:rsidRDefault="004537E3" w:rsidP="001F13BF">
            <w:pPr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Zobowiązanie o dostępności serwisu Wykonawca przedłoży Zamawiającemu </w:t>
            </w:r>
            <w:r w:rsidRPr="000C482F">
              <w:rPr>
                <w:rFonts w:ascii="Arial" w:hAnsi="Arial" w:cs="Arial"/>
                <w:sz w:val="22"/>
                <w:szCs w:val="22"/>
                <w:u w:val="single"/>
              </w:rPr>
              <w:t>najpóźniej w dniu ostatniej z Dostaw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, </w:t>
            </w:r>
            <w:r w:rsidRPr="000C482F">
              <w:rPr>
                <w:rFonts w:ascii="Arial" w:hAnsi="Arial" w:cs="Arial"/>
                <w:sz w:val="22"/>
                <w:szCs w:val="22"/>
                <w:u w:val="single"/>
              </w:rPr>
              <w:t xml:space="preserve">pod rygorem pomniejszenia wynagrodzenia </w:t>
            </w:r>
          </w:p>
        </w:tc>
        <w:tc>
          <w:tcPr>
            <w:tcW w:w="1559" w:type="dxa"/>
          </w:tcPr>
          <w:p w14:paraId="69B6FFB7" w14:textId="77777777" w:rsidR="004537E3" w:rsidRPr="00FA1D4A" w:rsidRDefault="004537E3" w:rsidP="004537E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A1D4A">
              <w:rPr>
                <w:rFonts w:cstheme="minorHAnsi"/>
                <w:sz w:val="22"/>
                <w:szCs w:val="22"/>
              </w:rPr>
              <w:t>TAK/NIE</w:t>
            </w:r>
          </w:p>
          <w:p w14:paraId="265280E2" w14:textId="77777777" w:rsidR="004537E3" w:rsidRPr="000B3A32" w:rsidRDefault="004537E3" w:rsidP="004537E3">
            <w:pPr>
              <w:autoSpaceDN w:val="0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7E3" w:rsidRPr="000C482F" w14:paraId="4FF45B50" w14:textId="462725CF" w:rsidTr="001F13BF">
        <w:trPr>
          <w:trHeight w:val="626"/>
        </w:trPr>
        <w:tc>
          <w:tcPr>
            <w:tcW w:w="1843" w:type="dxa"/>
            <w:tcMar>
              <w:top w:w="113" w:type="dxa"/>
              <w:bottom w:w="113" w:type="dxa"/>
            </w:tcMar>
          </w:tcPr>
          <w:p w14:paraId="5B65E91B" w14:textId="77777777" w:rsidR="004537E3" w:rsidRPr="000C482F" w:rsidRDefault="004537E3" w:rsidP="004537E3">
            <w:pPr>
              <w:spacing w:after="160" w:line="259" w:lineRule="auto"/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C482F">
              <w:rPr>
                <w:rFonts w:ascii="Arial" w:hAnsi="Arial" w:cs="Arial"/>
                <w:b/>
                <w:sz w:val="22"/>
                <w:szCs w:val="22"/>
              </w:rPr>
              <w:t>Cechy</w:t>
            </w:r>
          </w:p>
        </w:tc>
        <w:tc>
          <w:tcPr>
            <w:tcW w:w="6379" w:type="dxa"/>
            <w:tcMar>
              <w:top w:w="113" w:type="dxa"/>
              <w:bottom w:w="113" w:type="dxa"/>
            </w:tcMar>
          </w:tcPr>
          <w:p w14:paraId="51A820B9" w14:textId="6E8F96D5" w:rsidR="004537E3" w:rsidRPr="000B3A32" w:rsidRDefault="004537E3" w:rsidP="001F13BF">
            <w:pPr>
              <w:autoSpaceDN w:val="0"/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  <w:r w:rsidRPr="000C482F">
              <w:rPr>
                <w:rFonts w:ascii="Arial" w:hAnsi="Arial" w:cs="Arial"/>
                <w:color w:val="000000"/>
                <w:sz w:val="22"/>
                <w:szCs w:val="22"/>
              </w:rPr>
              <w:t>Urządzenia oraz wszystkie czynności wykonane przez Wykonawcę i ewentualnych podwykonawców muszą odpowiadać polskim przepisom BHP i ochrony środowiska.</w:t>
            </w:r>
          </w:p>
          <w:p w14:paraId="39FC434E" w14:textId="5E2ABDCF" w:rsidR="004537E3" w:rsidRPr="000C482F" w:rsidRDefault="004537E3" w:rsidP="001F13BF">
            <w:pPr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Urządzenia stanowiące przedmiot zamówienia muszą być fabrycznie nowe (minimalny rok produkcji 2026), </w:t>
            </w:r>
            <w:r w:rsidRPr="000C482F">
              <w:rPr>
                <w:rFonts w:ascii="Arial" w:hAnsi="Arial" w:cs="Arial"/>
                <w:sz w:val="22"/>
                <w:szCs w:val="22"/>
              </w:rPr>
              <w:lastRenderedPageBreak/>
              <w:t xml:space="preserve">wyprodukowane zgodnie z zasadą DNSH (Wykonawca oświadcza, że producent Urządzeń posiada wdrożoną normę zarządzania środowiskowego ISO 14001 lub równoważną). </w:t>
            </w:r>
          </w:p>
          <w:p w14:paraId="4C4F5172" w14:textId="3B26FC90" w:rsidR="004537E3" w:rsidRPr="000C482F" w:rsidRDefault="004537E3">
            <w:pPr>
              <w:autoSpaceDN w:val="0"/>
              <w:spacing w:before="120" w:line="240" w:lineRule="auto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Wykonawca oświadcza, że Urządzenia: </w:t>
            </w:r>
          </w:p>
          <w:p w14:paraId="19F46818" w14:textId="3E4CB32F" w:rsidR="004537E3" w:rsidRPr="000C482F" w:rsidRDefault="004537E3">
            <w:pPr>
              <w:pStyle w:val="Akapitzlist"/>
              <w:numPr>
                <w:ilvl w:val="0"/>
                <w:numId w:val="27"/>
              </w:numPr>
              <w:autoSpaceDN w:val="0"/>
              <w:spacing w:before="120" w:line="240" w:lineRule="auto"/>
              <w:ind w:left="216" w:hanging="142"/>
              <w:contextualSpacing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są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wykonane z materiałów, które nadają się do recyklingu lub pochodzą z recyklingu w jak największym stopniu,</w:t>
            </w:r>
          </w:p>
          <w:p w14:paraId="504A26DA" w14:textId="5C4EF742" w:rsidR="004537E3" w:rsidRPr="000C482F" w:rsidRDefault="004537E3">
            <w:pPr>
              <w:pStyle w:val="Akapitzlist"/>
              <w:numPr>
                <w:ilvl w:val="0"/>
                <w:numId w:val="27"/>
              </w:numPr>
              <w:autoSpaceDN w:val="0"/>
              <w:spacing w:before="120" w:line="240" w:lineRule="auto"/>
              <w:ind w:left="216" w:hanging="142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nie </w:t>
            </w:r>
            <w:r>
              <w:rPr>
                <w:rFonts w:ascii="Arial" w:hAnsi="Arial" w:cs="Arial"/>
                <w:sz w:val="22"/>
                <w:szCs w:val="22"/>
              </w:rPr>
              <w:t>zawierają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substancji uznanych za szczególnie niebezpieczne (SVHC) w rozumieniu rozporządzenia REACH (WE) nr 1907/2006,</w:t>
            </w:r>
          </w:p>
          <w:p w14:paraId="47C153A2" w14:textId="3A317EA0" w:rsidR="004537E3" w:rsidRPr="000C482F" w:rsidRDefault="004537E3">
            <w:pPr>
              <w:pStyle w:val="Akapitzlist"/>
              <w:numPr>
                <w:ilvl w:val="0"/>
                <w:numId w:val="27"/>
              </w:numPr>
              <w:autoSpaceDN w:val="0"/>
              <w:spacing w:before="120" w:line="240" w:lineRule="auto"/>
              <w:ind w:left="216" w:hanging="142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posiada</w:t>
            </w:r>
            <w:r>
              <w:rPr>
                <w:rFonts w:ascii="Arial" w:hAnsi="Arial" w:cs="Arial"/>
                <w:sz w:val="22"/>
                <w:szCs w:val="22"/>
              </w:rPr>
              <w:t>ją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energooszczędne systemy obsługi, które ograniczają zużycie energii elektrycznej (jeśli zapewni to jakość badań laboratoryjnych) - o ile dotyczy.</w:t>
            </w:r>
          </w:p>
          <w:p w14:paraId="5EB250E8" w14:textId="0B4BF598" w:rsidR="004537E3" w:rsidRPr="000C482F" w:rsidRDefault="004537E3">
            <w:pPr>
              <w:autoSpaceDN w:val="0"/>
              <w:spacing w:before="120" w:line="240" w:lineRule="auto"/>
              <w:ind w:left="28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Urządzenia </w:t>
            </w:r>
            <w:r>
              <w:rPr>
                <w:rFonts w:ascii="Arial" w:hAnsi="Arial" w:cs="Arial"/>
                <w:sz w:val="22"/>
                <w:szCs w:val="22"/>
              </w:rPr>
              <w:t xml:space="preserve">muszą być 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dostarczone w oryginalnych opakowaniach producenta, w sposób zabezpieczający przed uszkodzeniem lub pogorszeniem jakości i oznakowane zgodnie z obowiązującymi przepisami prawa, z dołączoną instrukcją obsługi w języku polskim w  formie elektronicznej. Wykonawca zapewnia, że Urządzenia są pakowane w sposób minimalizujący odpady, przy użyciu materiałów biodegradowalnych lub nadających się do ponownego przetworzenia - o ile to będzie możliwe</w:t>
            </w:r>
            <w:r w:rsidRPr="000C482F">
              <w:rPr>
                <w:rStyle w:val="Odwoaniedokomentarza"/>
                <w:rFonts w:ascii="Arial" w:hAnsi="Arial" w:cs="Arial"/>
                <w:sz w:val="22"/>
                <w:szCs w:val="22"/>
              </w:rPr>
              <w:t>.</w:t>
            </w:r>
          </w:p>
          <w:p w14:paraId="0753E555" w14:textId="77777777" w:rsidR="004537E3" w:rsidRPr="000C482F" w:rsidRDefault="004537E3">
            <w:pPr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482F">
              <w:rPr>
                <w:rFonts w:ascii="Arial" w:hAnsi="Arial" w:cs="Arial"/>
                <w:color w:val="000000"/>
                <w:sz w:val="22"/>
                <w:szCs w:val="22"/>
              </w:rPr>
              <w:t xml:space="preserve">W ramach realizacji Umowy Wykonawca zobowiązuje się do stosowania wyłącznie materiałów, środków i technologii zgodnych z  zasadą DNSH, w tym eliminowania stosowania substancji i technologii uznanych za szkodliwe dla środowiska, w zakresie wskazanym w obowiązujących przepisach prawa unijnego i krajowego. </w:t>
            </w:r>
          </w:p>
          <w:p w14:paraId="703872FF" w14:textId="3DE46F38" w:rsidR="004537E3" w:rsidRPr="000C482F" w:rsidRDefault="004537E3">
            <w:pPr>
              <w:autoSpaceDN w:val="0"/>
              <w:spacing w:line="240" w:lineRule="auto"/>
              <w:ind w:left="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0A08797" w14:textId="11A58805" w:rsidR="004537E3" w:rsidRPr="000C482F" w:rsidRDefault="004537E3">
            <w:pPr>
              <w:pStyle w:val="Bezodstpw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482F">
              <w:rPr>
                <w:rFonts w:ascii="Arial" w:hAnsi="Arial" w:cs="Arial"/>
                <w:color w:val="000000"/>
                <w:sz w:val="22"/>
                <w:szCs w:val="22"/>
              </w:rPr>
              <w:t xml:space="preserve">Urządzenie </w:t>
            </w:r>
            <w:r w:rsidRPr="000C482F">
              <w:rPr>
                <w:rFonts w:ascii="Arial" w:hAnsi="Arial" w:cs="Arial"/>
                <w:sz w:val="22"/>
                <w:szCs w:val="22"/>
              </w:rPr>
              <w:t>nie znajduje się w katalogu przedmiotowym PAD, określonym w przepisach Ustawy z dnia 26 kwietnia 2024 r. o  zapewnianiu spełniania wymagań dostępności niektórych produktów i usług przez podmioty gospodarcze (Dz. U. z 2024 r. poz. 731), w  związku z czym nie musi spełniać wymogów dostępności.</w:t>
            </w:r>
            <w:r w:rsidRPr="000C48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97E7582" w14:textId="539FA8A6" w:rsidR="004537E3" w:rsidRPr="000C482F" w:rsidRDefault="004537E3">
            <w:pPr>
              <w:pStyle w:val="Bezodstpw"/>
              <w:spacing w:before="12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482F">
              <w:rPr>
                <w:rFonts w:ascii="Arial" w:hAnsi="Arial" w:cs="Arial"/>
                <w:color w:val="000000"/>
                <w:sz w:val="22"/>
                <w:szCs w:val="22"/>
              </w:rPr>
              <w:t>Urządzenia muszą spełniać również poniższe cechy:</w:t>
            </w:r>
          </w:p>
          <w:p w14:paraId="336EEB45" w14:textId="67D37EF1" w:rsidR="004537E3" w:rsidRPr="001F13BF" w:rsidRDefault="004537E3">
            <w:pPr>
              <w:pStyle w:val="Bezodstpw"/>
              <w:numPr>
                <w:ilvl w:val="0"/>
                <w:numId w:val="28"/>
              </w:numPr>
              <w:ind w:left="358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3BF">
              <w:rPr>
                <w:rFonts w:ascii="Arial" w:hAnsi="Arial" w:cs="Arial"/>
                <w:sz w:val="22"/>
                <w:szCs w:val="22"/>
              </w:rPr>
              <w:t>Zasilanie 230 V / 50 Hz,</w:t>
            </w:r>
          </w:p>
          <w:p w14:paraId="41449740" w14:textId="16AE1AE7" w:rsidR="004537E3" w:rsidRPr="000C482F" w:rsidRDefault="004537E3">
            <w:pPr>
              <w:pStyle w:val="Bezodstpw"/>
              <w:numPr>
                <w:ilvl w:val="0"/>
                <w:numId w:val="28"/>
              </w:numPr>
              <w:ind w:left="358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Wszystkie elementy zestawu muszą być ze sobą w pełni kompatybilne pod względem sprzętowym oraz zapewnić niezawodne, zintegrowane działanie i obsługę serwisową w ramach jednego systemu. Odpowiedzialność za pełną integrację oraz poprawne działanie systemu ponosi Wykonawca.</w:t>
            </w:r>
          </w:p>
        </w:tc>
        <w:tc>
          <w:tcPr>
            <w:tcW w:w="1559" w:type="dxa"/>
          </w:tcPr>
          <w:p w14:paraId="5AFB93D0" w14:textId="77777777" w:rsidR="004537E3" w:rsidRPr="00FA1D4A" w:rsidRDefault="004537E3" w:rsidP="004537E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A1D4A">
              <w:rPr>
                <w:rFonts w:cstheme="minorHAnsi"/>
                <w:sz w:val="22"/>
                <w:szCs w:val="22"/>
              </w:rPr>
              <w:lastRenderedPageBreak/>
              <w:t>TAK/NIE</w:t>
            </w:r>
          </w:p>
          <w:p w14:paraId="66E24984" w14:textId="77777777" w:rsidR="004537E3" w:rsidRPr="000C482F" w:rsidRDefault="004537E3" w:rsidP="004537E3">
            <w:pPr>
              <w:autoSpaceDN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537E3" w:rsidRPr="003C77A4" w14:paraId="053D34FD" w14:textId="122B4C8F" w:rsidTr="001F13BF">
        <w:trPr>
          <w:trHeight w:val="669"/>
        </w:trPr>
        <w:tc>
          <w:tcPr>
            <w:tcW w:w="1843" w:type="dxa"/>
            <w:tcMar>
              <w:top w:w="113" w:type="dxa"/>
              <w:bottom w:w="113" w:type="dxa"/>
            </w:tcMar>
          </w:tcPr>
          <w:p w14:paraId="6C5FFF13" w14:textId="77777777" w:rsidR="004537E3" w:rsidRPr="000C482F" w:rsidRDefault="004537E3" w:rsidP="004537E3">
            <w:pPr>
              <w:snapToGrid w:val="0"/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0C482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Dostawa </w:t>
            </w:r>
          </w:p>
        </w:tc>
        <w:tc>
          <w:tcPr>
            <w:tcW w:w="6379" w:type="dxa"/>
            <w:tcMar>
              <w:top w:w="113" w:type="dxa"/>
              <w:bottom w:w="113" w:type="dxa"/>
            </w:tcMar>
          </w:tcPr>
          <w:p w14:paraId="39C97523" w14:textId="60828ACA" w:rsidR="004537E3" w:rsidRPr="000C482F" w:rsidRDefault="004537E3" w:rsidP="001F13BF">
            <w:pPr>
              <w:autoSpaceDN w:val="0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0C482F">
              <w:rPr>
                <w:rFonts w:ascii="Arial" w:hAnsi="Arial" w:cs="Arial"/>
                <w:bCs/>
                <w:sz w:val="22"/>
                <w:szCs w:val="22"/>
              </w:rPr>
              <w:t>Dostawa Urządzeń i instalacja odbywają się w ramach wynagrodzenia Wykonawcy, w lokalizacjach wskazanych przez Zamawiającego. Testowanie i demonstracja poprawności pracy Urządzeń będą częścią potwierdzenia spełnienia kryteriów Wykonawcy.</w:t>
            </w:r>
          </w:p>
        </w:tc>
        <w:tc>
          <w:tcPr>
            <w:tcW w:w="1559" w:type="dxa"/>
          </w:tcPr>
          <w:p w14:paraId="45E88173" w14:textId="77777777" w:rsidR="004537E3" w:rsidRPr="00FA1D4A" w:rsidRDefault="004537E3" w:rsidP="004537E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A1D4A">
              <w:rPr>
                <w:rFonts w:cstheme="minorHAnsi"/>
                <w:sz w:val="22"/>
                <w:szCs w:val="22"/>
              </w:rPr>
              <w:t>TAK/NIE</w:t>
            </w:r>
          </w:p>
          <w:p w14:paraId="2224CA3D" w14:textId="77777777" w:rsidR="004537E3" w:rsidRPr="000C482F" w:rsidRDefault="004537E3" w:rsidP="001F13B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537E3" w:rsidRPr="000C482F" w14:paraId="05DBF541" w14:textId="786F5A27" w:rsidTr="001F13BF">
        <w:tblPrEx>
          <w:tblCellMar>
            <w:top w:w="113" w:type="dxa"/>
            <w:bottom w:w="85" w:type="dxa"/>
          </w:tblCellMar>
        </w:tblPrEx>
        <w:trPr>
          <w:trHeight w:val="726"/>
        </w:trPr>
        <w:tc>
          <w:tcPr>
            <w:tcW w:w="1843" w:type="dxa"/>
          </w:tcPr>
          <w:p w14:paraId="1826710E" w14:textId="77777777" w:rsidR="004537E3" w:rsidRPr="000C482F" w:rsidRDefault="004537E3" w:rsidP="004537E3">
            <w:pPr>
              <w:spacing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0C482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lastRenderedPageBreak/>
              <w:t>Szkolenie</w:t>
            </w:r>
            <w:r w:rsidRPr="000C482F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</w:t>
            </w:r>
          </w:p>
          <w:p w14:paraId="15CBEC54" w14:textId="77777777" w:rsidR="004537E3" w:rsidRPr="000C482F" w:rsidRDefault="004537E3" w:rsidP="004537E3">
            <w:pPr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  <w:p w14:paraId="4B361C9A" w14:textId="77777777" w:rsidR="004537E3" w:rsidRPr="000C482F" w:rsidRDefault="004537E3" w:rsidP="004537E3">
            <w:pPr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  <w:p w14:paraId="75F413EB" w14:textId="77777777" w:rsidR="004537E3" w:rsidRPr="000C482F" w:rsidRDefault="004537E3" w:rsidP="004537E3">
            <w:pPr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  <w:p w14:paraId="2FAD17D5" w14:textId="77777777" w:rsidR="004537E3" w:rsidRPr="000C482F" w:rsidRDefault="004537E3" w:rsidP="004537E3">
            <w:pPr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  <w:p w14:paraId="1E780ACA" w14:textId="77777777" w:rsidR="004537E3" w:rsidRPr="000C482F" w:rsidRDefault="004537E3" w:rsidP="004537E3">
            <w:pPr>
              <w:spacing w:after="160" w:line="259" w:lineRule="auto"/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7E42BB00" w14:textId="77777777" w:rsidR="004537E3" w:rsidRPr="000C482F" w:rsidRDefault="004537E3" w:rsidP="004537E3">
            <w:pPr>
              <w:spacing w:after="160" w:line="259" w:lineRule="auto"/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610CE41C" w14:textId="77777777" w:rsidR="004537E3" w:rsidRPr="000C482F" w:rsidRDefault="004537E3" w:rsidP="004537E3">
            <w:pPr>
              <w:spacing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6379" w:type="dxa"/>
          </w:tcPr>
          <w:p w14:paraId="289C4A53" w14:textId="77777777" w:rsidR="004537E3" w:rsidRDefault="004537E3">
            <w:pPr>
              <w:autoSpaceDN w:val="0"/>
              <w:spacing w:after="0" w:line="240" w:lineRule="auto"/>
              <w:ind w:left="28"/>
              <w:rPr>
                <w:rFonts w:ascii="Arial" w:hAnsi="Arial" w:cs="Arial"/>
                <w:strike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Wykonawca przeprowadzi szkolenie instalacyjne z obsługi Urządzeń i konserwacji </w:t>
            </w:r>
          </w:p>
          <w:p w14:paraId="2194D299" w14:textId="23CA7D9F" w:rsidR="004537E3" w:rsidRPr="006D552F" w:rsidRDefault="004537E3">
            <w:pPr>
              <w:autoSpaceDN w:val="0"/>
              <w:spacing w:after="0" w:line="240" w:lineRule="auto"/>
              <w:ind w:left="28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0C482F">
              <w:rPr>
                <w:rFonts w:ascii="Arial" w:hAnsi="Arial" w:cs="Arial"/>
                <w:b/>
                <w:sz w:val="22"/>
                <w:szCs w:val="22"/>
              </w:rPr>
              <w:t>Szkolenie instalacyjne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z bieżącej obsługi i konserwacji Urządzenia, które obejmuje swoim zakresem przynajmniej: </w:t>
            </w:r>
          </w:p>
          <w:p w14:paraId="76D22A61" w14:textId="124F839B" w:rsidR="004537E3" w:rsidRDefault="004537E3">
            <w:pPr>
              <w:pStyle w:val="Bezodstpw"/>
              <w:numPr>
                <w:ilvl w:val="0"/>
                <w:numId w:val="29"/>
              </w:numPr>
              <w:autoSpaceDN w:val="0"/>
              <w:ind w:left="358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zastosowania urządzania i programu sterującego Urządzeniem</w:t>
            </w:r>
          </w:p>
          <w:p w14:paraId="7452937E" w14:textId="3EDE6E5B" w:rsidR="004537E3" w:rsidRPr="000C482F" w:rsidRDefault="004537E3">
            <w:pPr>
              <w:pStyle w:val="Bezodstpw"/>
              <w:numPr>
                <w:ilvl w:val="0"/>
                <w:numId w:val="29"/>
              </w:numPr>
              <w:autoSpaceDN w:val="0"/>
              <w:ind w:left="358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podstawowe zasady bezpieczeństwa obsługi i użytkowania Urządze</w:t>
            </w:r>
            <w:r>
              <w:rPr>
                <w:rFonts w:ascii="Arial" w:hAnsi="Arial" w:cs="Arial"/>
                <w:sz w:val="22"/>
                <w:szCs w:val="22"/>
              </w:rPr>
              <w:t>nia</w:t>
            </w:r>
            <w:r w:rsidRPr="000C482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EF151BF" w14:textId="3F0AB018" w:rsidR="004537E3" w:rsidRPr="000C482F" w:rsidRDefault="004537E3">
            <w:pPr>
              <w:pStyle w:val="Akapitzlist"/>
              <w:numPr>
                <w:ilvl w:val="0"/>
                <w:numId w:val="29"/>
              </w:numPr>
              <w:autoSpaceDN w:val="0"/>
              <w:spacing w:after="0" w:line="240" w:lineRule="auto"/>
              <w:ind w:left="358" w:hanging="284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przygotowanie Urządze</w:t>
            </w:r>
            <w:r>
              <w:rPr>
                <w:rFonts w:ascii="Arial" w:hAnsi="Arial" w:cs="Arial"/>
                <w:sz w:val="22"/>
                <w:szCs w:val="22"/>
              </w:rPr>
              <w:t>nia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do pracy, </w:t>
            </w:r>
          </w:p>
          <w:p w14:paraId="2AD9C15D" w14:textId="1F7B5EA6" w:rsidR="004537E3" w:rsidRPr="000C482F" w:rsidRDefault="004537E3">
            <w:pPr>
              <w:pStyle w:val="Akapitzlist"/>
              <w:numPr>
                <w:ilvl w:val="0"/>
                <w:numId w:val="29"/>
              </w:numPr>
              <w:autoSpaceDN w:val="0"/>
              <w:spacing w:after="0" w:line="240" w:lineRule="auto"/>
              <w:ind w:left="358" w:hanging="284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konfigurację parametrów pracy </w:t>
            </w:r>
            <w:r>
              <w:rPr>
                <w:rFonts w:ascii="Arial" w:hAnsi="Arial" w:cs="Arial"/>
                <w:sz w:val="22"/>
                <w:szCs w:val="22"/>
              </w:rPr>
              <w:t>Urządzenia</w:t>
            </w:r>
            <w:r w:rsidRPr="000C482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EDBD05E" w14:textId="70D7A246" w:rsidR="004537E3" w:rsidRPr="000C482F" w:rsidRDefault="004537E3">
            <w:pPr>
              <w:pStyle w:val="Akapitzlist"/>
              <w:numPr>
                <w:ilvl w:val="0"/>
                <w:numId w:val="29"/>
              </w:numPr>
              <w:autoSpaceDN w:val="0"/>
              <w:spacing w:after="0" w:line="240" w:lineRule="auto"/>
              <w:ind w:left="358" w:hanging="284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konserwację Urządze</w:t>
            </w:r>
            <w:r>
              <w:rPr>
                <w:rFonts w:ascii="Arial" w:hAnsi="Arial" w:cs="Arial"/>
                <w:sz w:val="22"/>
                <w:szCs w:val="22"/>
              </w:rPr>
              <w:t>nia</w:t>
            </w:r>
            <w:r w:rsidRPr="000C482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1D5A035" w14:textId="42F306D8" w:rsidR="004537E3" w:rsidRDefault="004537E3">
            <w:pPr>
              <w:pStyle w:val="Akapitzlist"/>
              <w:numPr>
                <w:ilvl w:val="0"/>
                <w:numId w:val="29"/>
              </w:numPr>
              <w:autoSpaceDN w:val="0"/>
              <w:spacing w:after="0" w:line="240" w:lineRule="auto"/>
              <w:ind w:left="358" w:hanging="284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zasady postępowania z Urządzeni</w:t>
            </w:r>
            <w:r>
              <w:rPr>
                <w:rFonts w:ascii="Arial" w:hAnsi="Arial" w:cs="Arial"/>
                <w:sz w:val="22"/>
                <w:szCs w:val="22"/>
              </w:rPr>
              <w:t>em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minimalizujące zużycie energii elektrycznej,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482F">
              <w:rPr>
                <w:rFonts w:ascii="Arial" w:hAnsi="Arial" w:cs="Arial"/>
                <w:sz w:val="22"/>
                <w:szCs w:val="22"/>
              </w:rPr>
              <w:t>oraz generowanie odpadów.</w:t>
            </w:r>
          </w:p>
          <w:p w14:paraId="005A6DF4" w14:textId="2838E92E" w:rsidR="0094364E" w:rsidRDefault="0094364E" w:rsidP="0094364E">
            <w:pPr>
              <w:pStyle w:val="Akapitzlist"/>
              <w:autoSpaceDN w:val="0"/>
              <w:spacing w:after="0" w:line="240" w:lineRule="auto"/>
              <w:ind w:left="358"/>
              <w:rPr>
                <w:rFonts w:ascii="Arial" w:hAnsi="Arial" w:cs="Arial"/>
                <w:sz w:val="22"/>
                <w:szCs w:val="22"/>
              </w:rPr>
            </w:pPr>
          </w:p>
          <w:p w14:paraId="318F3BD8" w14:textId="77777777" w:rsidR="00DA38C8" w:rsidRPr="00DA38C8" w:rsidRDefault="00DA38C8" w:rsidP="00DA38C8">
            <w:pPr>
              <w:autoSpaceDN w:val="0"/>
              <w:spacing w:after="0" w:line="240" w:lineRule="auto"/>
              <w:ind w:left="358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A38C8">
              <w:rPr>
                <w:rFonts w:ascii="Arial" w:hAnsi="Arial" w:cs="Arial"/>
                <w:b/>
                <w:sz w:val="22"/>
                <w:szCs w:val="22"/>
              </w:rPr>
              <w:t>Szkolenie aplikacyjne</w:t>
            </w:r>
            <w:r w:rsidRPr="00DA38C8">
              <w:rPr>
                <w:rStyle w:val="fontstyle01"/>
                <w:rFonts w:ascii="Arial" w:hAnsi="Arial" w:cs="Arial"/>
                <w:b/>
                <w:bCs/>
              </w:rPr>
              <w:t xml:space="preserve">, </w:t>
            </w:r>
            <w:r w:rsidRPr="00DA38C8">
              <w:rPr>
                <w:rStyle w:val="fontstyle01"/>
                <w:rFonts w:ascii="Arial" w:hAnsi="Arial" w:cs="Arial"/>
                <w:bCs/>
              </w:rPr>
              <w:t>które</w:t>
            </w:r>
            <w:r w:rsidRPr="00DA38C8">
              <w:rPr>
                <w:rStyle w:val="fontstyle01"/>
                <w:rFonts w:ascii="Arial" w:hAnsi="Arial" w:cs="Arial"/>
                <w:b/>
                <w:bCs/>
              </w:rPr>
              <w:t xml:space="preserve"> </w:t>
            </w:r>
            <w:r w:rsidRPr="00DA38C8">
              <w:rPr>
                <w:rFonts w:ascii="Arial" w:hAnsi="Arial" w:cs="Arial"/>
                <w:sz w:val="22"/>
                <w:szCs w:val="22"/>
              </w:rPr>
              <w:t>będzie obejmować swoim zakresem przynajmniej:</w:t>
            </w:r>
          </w:p>
          <w:p w14:paraId="5EF788E3" w14:textId="77777777" w:rsidR="00DA38C8" w:rsidRPr="00DA38C8" w:rsidRDefault="00DA38C8" w:rsidP="00DA38C8">
            <w:pPr>
              <w:pStyle w:val="Nagwek"/>
              <w:numPr>
                <w:ilvl w:val="0"/>
                <w:numId w:val="30"/>
              </w:numPr>
              <w:tabs>
                <w:tab w:val="clear" w:pos="4536"/>
                <w:tab w:val="clear" w:pos="9072"/>
              </w:tabs>
              <w:spacing w:line="276" w:lineRule="auto"/>
              <w:ind w:left="358" w:hanging="284"/>
              <w:rPr>
                <w:rFonts w:ascii="Arial" w:hAnsi="Arial" w:cs="Arial"/>
                <w:bCs/>
                <w:sz w:val="22"/>
                <w:szCs w:val="22"/>
              </w:rPr>
            </w:pPr>
            <w:r w:rsidRPr="00DA38C8">
              <w:rPr>
                <w:rFonts w:ascii="Arial" w:hAnsi="Arial" w:cs="Arial"/>
                <w:bCs/>
                <w:sz w:val="22"/>
                <w:szCs w:val="22"/>
              </w:rPr>
              <w:t>sposoby projektowania i ewentualnego zapisywania metod,</w:t>
            </w:r>
          </w:p>
          <w:p w14:paraId="594B47E0" w14:textId="7C661F69" w:rsidR="00DA38C8" w:rsidRPr="00DA38C8" w:rsidRDefault="00DA38C8" w:rsidP="00DA38C8">
            <w:pPr>
              <w:pStyle w:val="Akapitzlist"/>
              <w:numPr>
                <w:ilvl w:val="0"/>
                <w:numId w:val="30"/>
              </w:numPr>
              <w:autoSpaceDN w:val="0"/>
              <w:spacing w:line="240" w:lineRule="auto"/>
              <w:ind w:left="358" w:hanging="284"/>
              <w:rPr>
                <w:rFonts w:ascii="Arial" w:hAnsi="Arial" w:cs="Arial"/>
                <w:sz w:val="22"/>
                <w:szCs w:val="22"/>
              </w:rPr>
            </w:pPr>
            <w:r w:rsidRPr="00DA38C8">
              <w:rPr>
                <w:rFonts w:ascii="Arial" w:hAnsi="Arial" w:cs="Arial"/>
                <w:bCs/>
                <w:sz w:val="22"/>
                <w:szCs w:val="22"/>
              </w:rPr>
              <w:t xml:space="preserve">wskazanie możliwych problemów występujących podczas użytkowania Urządzenia oraz sposobów na ich rozwiązanie (takich, jak skracanie czasu odparowywania, zwiększenie wydajności, co robić jak się nierówno odparowuje), </w:t>
            </w:r>
          </w:p>
          <w:p w14:paraId="38114D4B" w14:textId="77777777" w:rsidR="00DA38C8" w:rsidRPr="00DA38C8" w:rsidRDefault="00DA38C8" w:rsidP="00DA38C8">
            <w:pPr>
              <w:pStyle w:val="Akapitzlist"/>
              <w:numPr>
                <w:ilvl w:val="0"/>
                <w:numId w:val="30"/>
              </w:numPr>
              <w:autoSpaceDN w:val="0"/>
              <w:spacing w:line="240" w:lineRule="auto"/>
              <w:ind w:left="351" w:hanging="284"/>
              <w:rPr>
                <w:rFonts w:ascii="Arial" w:hAnsi="Arial" w:cs="Arial"/>
                <w:sz w:val="22"/>
                <w:szCs w:val="22"/>
              </w:rPr>
            </w:pPr>
            <w:r w:rsidRPr="00DA38C8">
              <w:rPr>
                <w:rFonts w:ascii="Arial" w:hAnsi="Arial" w:cs="Arial"/>
                <w:sz w:val="22"/>
                <w:szCs w:val="22"/>
              </w:rPr>
              <w:t>dobór parametrów odparowywania do rodzaju ekstraktu (np. temperatura, ciśnienie, czas)</w:t>
            </w:r>
          </w:p>
          <w:p w14:paraId="0ACF05D3" w14:textId="77777777" w:rsidR="00DA38C8" w:rsidRPr="00DA38C8" w:rsidRDefault="00DA38C8" w:rsidP="00DA38C8">
            <w:pPr>
              <w:pStyle w:val="Akapitzlist"/>
              <w:numPr>
                <w:ilvl w:val="0"/>
                <w:numId w:val="30"/>
              </w:numPr>
              <w:autoSpaceDN w:val="0"/>
              <w:spacing w:line="240" w:lineRule="auto"/>
              <w:ind w:left="351" w:hanging="284"/>
              <w:rPr>
                <w:rFonts w:ascii="Arial" w:hAnsi="Arial" w:cs="Arial"/>
                <w:sz w:val="22"/>
                <w:szCs w:val="22"/>
              </w:rPr>
            </w:pPr>
            <w:r w:rsidRPr="00DA38C8">
              <w:rPr>
                <w:rFonts w:ascii="Arial" w:hAnsi="Arial" w:cs="Arial"/>
                <w:sz w:val="22"/>
                <w:szCs w:val="22"/>
              </w:rPr>
              <w:t>jak unikać błędów, np. przegrzania próbki czy utraty analitów</w:t>
            </w:r>
          </w:p>
          <w:p w14:paraId="431F1F62" w14:textId="77777777" w:rsidR="00DA38C8" w:rsidRPr="00DA38C8" w:rsidRDefault="00DA38C8" w:rsidP="00DA38C8">
            <w:pPr>
              <w:pStyle w:val="Akapitzlist"/>
              <w:numPr>
                <w:ilvl w:val="0"/>
                <w:numId w:val="30"/>
              </w:numPr>
              <w:autoSpaceDN w:val="0"/>
              <w:spacing w:line="240" w:lineRule="auto"/>
              <w:ind w:left="351" w:hanging="284"/>
              <w:rPr>
                <w:rFonts w:ascii="Arial" w:hAnsi="Arial" w:cs="Arial"/>
                <w:sz w:val="22"/>
                <w:szCs w:val="22"/>
              </w:rPr>
            </w:pPr>
            <w:r w:rsidRPr="00DA38C8">
              <w:rPr>
                <w:rFonts w:ascii="Arial" w:hAnsi="Arial" w:cs="Arial"/>
                <w:bCs/>
                <w:sz w:val="22"/>
                <w:szCs w:val="22"/>
              </w:rPr>
              <w:t>zapewnienie powtarzalności wyników,</w:t>
            </w:r>
          </w:p>
          <w:p w14:paraId="1C03C121" w14:textId="77777777" w:rsidR="00DA38C8" w:rsidRPr="00DA38C8" w:rsidRDefault="00DA38C8" w:rsidP="00DA38C8">
            <w:pPr>
              <w:pStyle w:val="Akapitzlist"/>
              <w:numPr>
                <w:ilvl w:val="0"/>
                <w:numId w:val="30"/>
              </w:numPr>
              <w:autoSpaceDN w:val="0"/>
              <w:spacing w:line="240" w:lineRule="auto"/>
              <w:ind w:left="351" w:hanging="284"/>
              <w:rPr>
                <w:rFonts w:ascii="Arial" w:hAnsi="Arial" w:cs="Arial"/>
                <w:sz w:val="22"/>
                <w:szCs w:val="22"/>
              </w:rPr>
            </w:pPr>
            <w:r w:rsidRPr="00DA38C8">
              <w:rPr>
                <w:rFonts w:ascii="Arial" w:hAnsi="Arial" w:cs="Arial"/>
                <w:sz w:val="22"/>
                <w:szCs w:val="22"/>
              </w:rPr>
              <w:t>przeprowadzenie praktycznych ćwiczeń z użyciem Urządzenia</w:t>
            </w:r>
          </w:p>
          <w:p w14:paraId="2A5664C0" w14:textId="77777777" w:rsidR="0094364E" w:rsidRPr="000C482F" w:rsidRDefault="0094364E" w:rsidP="0094364E">
            <w:pPr>
              <w:pStyle w:val="Akapitzlist"/>
              <w:autoSpaceDN w:val="0"/>
              <w:spacing w:after="0" w:line="240" w:lineRule="auto"/>
              <w:ind w:left="358"/>
              <w:rPr>
                <w:rFonts w:ascii="Arial" w:hAnsi="Arial" w:cs="Arial"/>
                <w:sz w:val="22"/>
                <w:szCs w:val="22"/>
              </w:rPr>
            </w:pPr>
          </w:p>
          <w:p w14:paraId="475C775E" w14:textId="0F95850C" w:rsidR="004537E3" w:rsidRPr="000C482F" w:rsidRDefault="004537E3" w:rsidP="001F13BF">
            <w:pPr>
              <w:autoSpaceDN w:val="0"/>
              <w:rPr>
                <w:rFonts w:ascii="Arial" w:hAnsi="Arial" w:cs="Arial"/>
                <w:color w:val="00B050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Przeprowadzenie szkole</w:t>
            </w:r>
            <w:r w:rsidR="005B2CE8">
              <w:rPr>
                <w:rFonts w:ascii="Arial" w:hAnsi="Arial" w:cs="Arial"/>
                <w:sz w:val="22"/>
                <w:szCs w:val="22"/>
              </w:rPr>
              <w:t>ń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instalacyjnego </w:t>
            </w:r>
            <w:r w:rsidR="005B2CE8">
              <w:rPr>
                <w:rFonts w:ascii="Arial" w:hAnsi="Arial" w:cs="Arial"/>
                <w:sz w:val="22"/>
                <w:szCs w:val="22"/>
              </w:rPr>
              <w:t xml:space="preserve">oraz aplikacyjnego </w:t>
            </w:r>
            <w:r w:rsidR="00CF6FE5" w:rsidRPr="000C482F">
              <w:rPr>
                <w:rFonts w:ascii="Arial" w:hAnsi="Arial" w:cs="Arial"/>
                <w:sz w:val="22"/>
                <w:szCs w:val="22"/>
              </w:rPr>
              <w:t>dla co najmniej 2 osób w każdej z lokalizacji wskazanych przez Zamawiającego</w:t>
            </w:r>
            <w:r w:rsidR="00CF6FE5">
              <w:rPr>
                <w:rFonts w:ascii="Arial" w:hAnsi="Arial" w:cs="Arial"/>
                <w:sz w:val="22"/>
                <w:szCs w:val="22"/>
              </w:rPr>
              <w:t>,</w:t>
            </w:r>
            <w:r w:rsidR="00CF6FE5" w:rsidRPr="000C482F">
              <w:rPr>
                <w:rFonts w:ascii="Arial" w:hAnsi="Arial" w:cs="Arial"/>
                <w:sz w:val="22"/>
                <w:szCs w:val="22"/>
              </w:rPr>
              <w:t xml:space="preserve"> w wymiarze </w:t>
            </w:r>
            <w:r w:rsidR="00CF6FE5" w:rsidRPr="000C482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1 dnia roboczego</w:t>
            </w:r>
            <w:r w:rsidR="00A2302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.</w:t>
            </w:r>
            <w:r w:rsidR="00CF6FE5" w:rsidRPr="00CF6FE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2302A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CF6FE5" w:rsidRPr="00CF6FE5">
              <w:rPr>
                <w:rFonts w:ascii="Arial" w:hAnsi="Arial" w:cs="Arial"/>
                <w:bCs/>
                <w:sz w:val="22"/>
                <w:szCs w:val="22"/>
              </w:rPr>
              <w:t xml:space="preserve">zkolenia </w:t>
            </w:r>
            <w:r w:rsidRPr="000C482F">
              <w:rPr>
                <w:rFonts w:ascii="Arial" w:hAnsi="Arial" w:cs="Arial"/>
                <w:sz w:val="22"/>
                <w:szCs w:val="22"/>
              </w:rPr>
              <w:t>zostan</w:t>
            </w:r>
            <w:r w:rsidR="00CF6FE5">
              <w:rPr>
                <w:rFonts w:ascii="Arial" w:hAnsi="Arial" w:cs="Arial"/>
                <w:sz w:val="22"/>
                <w:szCs w:val="22"/>
              </w:rPr>
              <w:t xml:space="preserve">ą 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zakończone najpóźniej w dniu podpisania Częściowego Protokołu Odbioru danej Dostawy i każdorazowo </w:t>
            </w:r>
            <w:r w:rsidR="00A2302A">
              <w:rPr>
                <w:rFonts w:ascii="Arial" w:hAnsi="Arial" w:cs="Arial"/>
                <w:sz w:val="22"/>
                <w:szCs w:val="22"/>
              </w:rPr>
              <w:t xml:space="preserve">w nim </w:t>
            </w:r>
            <w:r w:rsidRPr="000C482F">
              <w:rPr>
                <w:rFonts w:ascii="Arial" w:hAnsi="Arial" w:cs="Arial"/>
                <w:sz w:val="22"/>
                <w:szCs w:val="22"/>
              </w:rPr>
              <w:t>potwierdzone.</w:t>
            </w:r>
          </w:p>
        </w:tc>
        <w:tc>
          <w:tcPr>
            <w:tcW w:w="1559" w:type="dxa"/>
          </w:tcPr>
          <w:p w14:paraId="5F3EE5C0" w14:textId="77777777" w:rsidR="004537E3" w:rsidRPr="00FA1D4A" w:rsidRDefault="004537E3" w:rsidP="004537E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A1D4A">
              <w:rPr>
                <w:rFonts w:cstheme="minorHAnsi"/>
                <w:sz w:val="22"/>
                <w:szCs w:val="22"/>
              </w:rPr>
              <w:t>TAK/NIE</w:t>
            </w:r>
          </w:p>
          <w:p w14:paraId="62E27BC2" w14:textId="77777777" w:rsidR="004537E3" w:rsidRPr="000C482F" w:rsidRDefault="004537E3" w:rsidP="004537E3">
            <w:pPr>
              <w:autoSpaceDN w:val="0"/>
              <w:spacing w:after="0" w:line="240" w:lineRule="auto"/>
              <w:ind w:left="28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7E3" w:rsidRPr="003C77A4" w14:paraId="256926D8" w14:textId="25B2A967" w:rsidTr="001F13BF">
        <w:tblPrEx>
          <w:tblCellMar>
            <w:top w:w="113" w:type="dxa"/>
            <w:bottom w:w="85" w:type="dxa"/>
          </w:tblCellMar>
        </w:tblPrEx>
        <w:trPr>
          <w:trHeight w:val="362"/>
        </w:trPr>
        <w:tc>
          <w:tcPr>
            <w:tcW w:w="1843" w:type="dxa"/>
            <w:vAlign w:val="center"/>
          </w:tcPr>
          <w:p w14:paraId="625C6486" w14:textId="77777777" w:rsidR="004537E3" w:rsidRPr="000C482F" w:rsidRDefault="004537E3" w:rsidP="004537E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0D896570" w14:textId="77777777" w:rsidR="004537E3" w:rsidRPr="000C482F" w:rsidRDefault="004537E3" w:rsidP="004537E3">
            <w:pPr>
              <w:snapToGrid w:val="0"/>
              <w:spacing w:after="160" w:line="259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C482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Uruchomienie, gwarancja, obsługa serwisowa</w:t>
            </w:r>
          </w:p>
        </w:tc>
        <w:tc>
          <w:tcPr>
            <w:tcW w:w="6379" w:type="dxa"/>
          </w:tcPr>
          <w:p w14:paraId="669C1653" w14:textId="09C06430" w:rsidR="004537E3" w:rsidRPr="000C482F" w:rsidRDefault="004537E3" w:rsidP="004537E3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58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482F">
              <w:rPr>
                <w:rFonts w:ascii="Arial" w:hAnsi="Arial" w:cs="Arial"/>
                <w:color w:val="000000"/>
                <w:sz w:val="22"/>
                <w:szCs w:val="22"/>
              </w:rPr>
              <w:t xml:space="preserve">Wykonawca udzieli na każde Urządzenie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min. 36-</w:t>
            </w:r>
            <w:r w:rsidRPr="000C482F">
              <w:rPr>
                <w:rFonts w:ascii="Arial" w:hAnsi="Arial" w:cs="Arial"/>
                <w:color w:val="000000"/>
                <w:sz w:val="22"/>
                <w:szCs w:val="22"/>
              </w:rPr>
              <w:t xml:space="preserve"> miesięcznej gwarancji liczonej od daty podpisania przez Strony Częściowego Protokołu Odbioru danego Urządzenia bez wad, gwarancja zgodna z zaleceniami producenta.</w:t>
            </w:r>
          </w:p>
          <w:p w14:paraId="202603AA" w14:textId="19DD57FA" w:rsidR="004537E3" w:rsidRPr="001F13B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58" w:hanging="284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color w:val="000000"/>
                <w:sz w:val="22"/>
                <w:szCs w:val="22"/>
              </w:rPr>
              <w:t>załadunek, transport, rozładunek, wniesienie, zainstalowanie, uruchomienie i konfiguracja Urządzeń,</w:t>
            </w:r>
          </w:p>
          <w:p w14:paraId="41BA4A56" w14:textId="77777777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zapewnienie w ramach wynagrodzenia Wykonawcy niezbędnych materiałów eksploatacyjnych zalecanych przez producenta, w ilości zapewniającej poprawną pracę Urządzeń w okresie gwarancji, z zastrzeżeniem, że materiały eksploatacyjne zostaną wyprodukowane zgodnie z zasadą DNSH,</w:t>
            </w:r>
          </w:p>
          <w:p w14:paraId="22C2A980" w14:textId="77777777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gwarancja zgodna z zaleceniami producenta,</w:t>
            </w:r>
          </w:p>
          <w:p w14:paraId="20ED4854" w14:textId="77777777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gwarancję przedłuża się za każdy dzień przestoju Urządzenia spowodowanego naprawą/wymianą podzespołu Urządzenia/Urządzenia,</w:t>
            </w:r>
          </w:p>
          <w:p w14:paraId="49FC742A" w14:textId="77777777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lastRenderedPageBreak/>
              <w:t>wszystkie koszty związane z wykonywaniem gwarancji, o której mowa powyżej (w tym koszty części zamiennych oraz praca i dojazd zespołu serwisowego w okresie gwarancyjnym) obciążają Wykonawcę i są wliczone w wynagrodzenie,</w:t>
            </w:r>
          </w:p>
          <w:p w14:paraId="4DAE9222" w14:textId="3FDBA6A3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naprawa gwarancyjna (serwis) w miejscu zainstalowania lub Wykonawca zobowiązuje się do odebrania wadliwego podzespołu Urządzenia/Urządzenia z miejsca użytkowania do miejsca wykonywania obowiązku gwarancyjnego i ponownego dostarczenia podzespołu Urządzenia/</w:t>
            </w:r>
            <w:r w:rsidR="00A921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482F">
              <w:rPr>
                <w:rFonts w:ascii="Arial" w:hAnsi="Arial" w:cs="Arial"/>
                <w:sz w:val="22"/>
                <w:szCs w:val="22"/>
              </w:rPr>
              <w:t>Urządzenia do miejsca użytkowania,</w:t>
            </w:r>
          </w:p>
          <w:p w14:paraId="3D28FB97" w14:textId="77777777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Zamawiający może żądać wymiany podzespołu Urządzenia lub Urządzenia na nowe (wyprodukowane zgodnie z zasadą DNSH), wolne od wad, z tym zastrzeżeniem że rok produkcji nowego podzespołu Urządzenia/Urządzenie nie będzie wcześniejszy niż rok produkcji Urządzenia dostarczonego przez Wykonawcę w ramach przedmiotu Umowy w przypadku: stwierdzenia wady, która nie kwalifikuje się do naprawy, a uniemożliwia prawidłową pracę Urządzenia lub, po dokonaniu trzech napraw gwarancyjnych, spowodowanych awarią uniemożliwiającą prawidłową pracę Urządzenia,</w:t>
            </w:r>
          </w:p>
          <w:p w14:paraId="6848B681" w14:textId="77777777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Zamawiający wymaga aby pracownicy serwisujący porozumiewali się biegle w języku polskim w kontaktach z Zamawiającym lub Wykonawca zapewni tłumacza w kontaktach z użytkownikami końcowymi Urządzeń,</w:t>
            </w:r>
          </w:p>
          <w:p w14:paraId="1B00EEF0" w14:textId="77777777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realizacja świadczeń gwarancyjnych przez autoryzowany serwis gwarancyjny i osoby posiadające odpowiednio do zakresu czynności serwisowych aktualne uprawnienia,</w:t>
            </w:r>
          </w:p>
          <w:p w14:paraId="0DDB2EC1" w14:textId="16A95D46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przywrócenie zdolności </w:t>
            </w:r>
            <w:r>
              <w:rPr>
                <w:rFonts w:ascii="Arial" w:hAnsi="Arial" w:cs="Arial"/>
                <w:sz w:val="22"/>
                <w:szCs w:val="22"/>
              </w:rPr>
              <w:t>pracy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Urządzeń powinno nastąpić najpóźniej w ciągu 10 dni roboczych od momentu pisemnego zgłoszenia wady (pocztą e-mail). Powyżej tego okresu Wykonawca zapewni urządzenie zastępcze,</w:t>
            </w:r>
          </w:p>
          <w:p w14:paraId="2C9D531E" w14:textId="2E92576B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w okresie gwarancji i w ramach wynagrodzenia umownego Wykonawca zapewni pełną obsługę serwisową, zgodnie z zaleceniami producenta, tj. coroczne przeglądy serwisowe Urządzeń w okresie gwarancji obejmujące m.in. czynności konserwacyjne wszystkich elementów wchodzących w skład zestawu oraz wymianę części zamiennych i materiałów eksploatacyjnych zapewnionych przez Wykonawcę, gwarantujące poprawną pracę zestawu. </w:t>
            </w:r>
          </w:p>
          <w:p w14:paraId="2A8A77CC" w14:textId="7DCDBD25" w:rsidR="004537E3" w:rsidRPr="000C482F" w:rsidRDefault="004537E3" w:rsidP="001F13B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 xml:space="preserve">w ostatnim roku trwania gwarancji i w ramach wynagrodzenia umownego Wykonawca przeprowadzi </w:t>
            </w:r>
            <w:r>
              <w:rPr>
                <w:rFonts w:ascii="Arial" w:hAnsi="Arial" w:cs="Arial"/>
                <w:sz w:val="22"/>
                <w:szCs w:val="22"/>
              </w:rPr>
              <w:t xml:space="preserve"> ostatni coroczny 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przegląd techniczny Urządzeń </w:t>
            </w:r>
            <w:r>
              <w:rPr>
                <w:rFonts w:ascii="Arial" w:hAnsi="Arial" w:cs="Arial"/>
                <w:sz w:val="22"/>
                <w:szCs w:val="22"/>
              </w:rPr>
              <w:t xml:space="preserve">nie wcześniej niż na 3 miesiące przed upływem terminu gwarancji 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56C8B94" w14:textId="5E617D51" w:rsidR="004537E3" w:rsidRPr="00B90F75" w:rsidRDefault="004537E3" w:rsidP="004537E3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hanging="286"/>
              <w:rPr>
                <w:rFonts w:ascii="Arial" w:hAnsi="Arial" w:cs="Arial"/>
                <w:color w:val="00B050"/>
                <w:sz w:val="22"/>
                <w:szCs w:val="22"/>
              </w:rPr>
            </w:pPr>
            <w:r w:rsidRPr="000C482F">
              <w:rPr>
                <w:rFonts w:ascii="Arial" w:hAnsi="Arial" w:cs="Arial"/>
                <w:sz w:val="22"/>
                <w:szCs w:val="22"/>
              </w:rPr>
              <w:t>Wykonawca zapewni dostępność serwisu, części zamiennych i oprogramowania w okresie minimum 3 lat od podpisania Końcowego Protokołu Odbioru bez wad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0C482F">
              <w:rPr>
                <w:rFonts w:ascii="Arial" w:hAnsi="Arial" w:cs="Arial"/>
                <w:sz w:val="22"/>
                <w:szCs w:val="22"/>
              </w:rPr>
              <w:t xml:space="preserve"> Szczegółowe wymagania dotyczące zobowiązania producenta dot. dostępności serwisu, części zamiennych i oprogramowania określone zostały w części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0C482F">
              <w:rPr>
                <w:rFonts w:ascii="Arial" w:hAnsi="Arial" w:cs="Arial"/>
                <w:sz w:val="22"/>
                <w:szCs w:val="22"/>
              </w:rPr>
              <w:t>PZ pn. Dokumentacja.</w:t>
            </w:r>
          </w:p>
        </w:tc>
        <w:tc>
          <w:tcPr>
            <w:tcW w:w="1559" w:type="dxa"/>
          </w:tcPr>
          <w:p w14:paraId="077B6A58" w14:textId="77777777" w:rsidR="004537E3" w:rsidRPr="00FA1D4A" w:rsidRDefault="004537E3" w:rsidP="004537E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A1D4A">
              <w:rPr>
                <w:rFonts w:cstheme="minorHAnsi"/>
                <w:sz w:val="22"/>
                <w:szCs w:val="22"/>
              </w:rPr>
              <w:lastRenderedPageBreak/>
              <w:t>TAK/NIE</w:t>
            </w:r>
          </w:p>
          <w:p w14:paraId="5219ABC9" w14:textId="77777777" w:rsidR="004537E3" w:rsidRPr="000C482F" w:rsidRDefault="004537E3" w:rsidP="001F13BF">
            <w:pPr>
              <w:pStyle w:val="Akapitzlist"/>
              <w:spacing w:after="0" w:line="240" w:lineRule="auto"/>
              <w:ind w:left="35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B8520F6" w14:textId="07C340D0" w:rsidR="00524555" w:rsidRPr="00B90F75" w:rsidRDefault="00524555">
      <w:pPr>
        <w:tabs>
          <w:tab w:val="left" w:pos="0"/>
          <w:tab w:val="left" w:pos="3849"/>
        </w:tabs>
        <w:spacing w:after="60"/>
        <w:jc w:val="both"/>
        <w:outlineLvl w:val="5"/>
        <w:rPr>
          <w:rFonts w:ascii="Arial" w:eastAsia="Times New Roman" w:hAnsi="Arial" w:cs="Arial"/>
          <w:b/>
          <w:i/>
          <w:sz w:val="22"/>
          <w:szCs w:val="22"/>
          <w:lang w:eastAsia="pl-PL"/>
        </w:rPr>
      </w:pPr>
      <w:r w:rsidRPr="00B90F75">
        <w:rPr>
          <w:rFonts w:ascii="Arial" w:eastAsia="Times New Roman" w:hAnsi="Arial" w:cs="Arial"/>
          <w:b/>
          <w:i/>
          <w:sz w:val="22"/>
          <w:szCs w:val="22"/>
          <w:lang w:val="x-none" w:eastAsia="pl-PL"/>
        </w:rPr>
        <w:lastRenderedPageBreak/>
        <w:tab/>
      </w:r>
    </w:p>
    <w:p w14:paraId="2D4E3EC8" w14:textId="10359EEA" w:rsidR="00524555" w:rsidRPr="00A14B5C" w:rsidRDefault="00524555" w:rsidP="00FA1D4A">
      <w:pPr>
        <w:tabs>
          <w:tab w:val="left" w:pos="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B90F75">
        <w:rPr>
          <w:rFonts w:ascii="Arial" w:hAnsi="Arial" w:cs="Arial"/>
          <w:b/>
          <w:bCs/>
          <w:sz w:val="22"/>
          <w:szCs w:val="22"/>
        </w:rPr>
        <w:t xml:space="preserve">Tabela 2. </w:t>
      </w:r>
      <w:r w:rsidRPr="001F13BF">
        <w:rPr>
          <w:rFonts w:ascii="Arial" w:hAnsi="Arial" w:cs="Arial"/>
          <w:b/>
          <w:bCs/>
          <w:i/>
          <w:iCs/>
          <w:sz w:val="22"/>
          <w:szCs w:val="22"/>
        </w:rPr>
        <w:t xml:space="preserve">Wymagania szczegółowe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96"/>
        <w:gridCol w:w="5387"/>
        <w:gridCol w:w="2835"/>
      </w:tblGrid>
      <w:tr w:rsidR="008F125A" w:rsidRPr="003C77A4" w14:paraId="669F3E30" w14:textId="77777777" w:rsidTr="000A6FE6">
        <w:tc>
          <w:tcPr>
            <w:tcW w:w="9918" w:type="dxa"/>
            <w:gridSpan w:val="3"/>
            <w:shd w:val="clear" w:color="auto" w:fill="F2F2F2" w:themeFill="background1" w:themeFillShade="F2"/>
            <w:tcMar>
              <w:top w:w="113" w:type="dxa"/>
              <w:bottom w:w="113" w:type="dxa"/>
            </w:tcMar>
            <w:vAlign w:val="center"/>
          </w:tcPr>
          <w:p w14:paraId="27A65604" w14:textId="377A6D5F" w:rsidR="008F125A" w:rsidRPr="00B90F75" w:rsidRDefault="008F125A" w:rsidP="00B90F75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90F7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333EA8FB" w14:textId="308EC02C" w:rsidR="008F125A" w:rsidRPr="00B90F75" w:rsidRDefault="008F125A" w:rsidP="008F125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90F75">
              <w:rPr>
                <w:rFonts w:ascii="Arial" w:hAnsi="Arial" w:cs="Arial"/>
                <w:b/>
                <w:sz w:val="22"/>
                <w:szCs w:val="22"/>
              </w:rPr>
              <w:t xml:space="preserve">Producent, typ i model </w:t>
            </w:r>
            <w:r w:rsidR="003C77A4" w:rsidRPr="00B90F75">
              <w:rPr>
                <w:rFonts w:ascii="Arial" w:hAnsi="Arial" w:cs="Arial"/>
                <w:b/>
                <w:bCs/>
                <w:sz w:val="22"/>
                <w:szCs w:val="22"/>
              </w:rPr>
              <w:t>urządzenia do automatycznego zatężania i odparowywania próbek</w:t>
            </w:r>
            <w:r w:rsidR="003C77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90F75">
              <w:rPr>
                <w:rFonts w:ascii="Arial" w:hAnsi="Arial" w:cs="Arial"/>
                <w:sz w:val="22"/>
                <w:szCs w:val="22"/>
              </w:rPr>
              <w:t>:…………………………………………………………………………..</w:t>
            </w:r>
          </w:p>
          <w:p w14:paraId="05E56148" w14:textId="77777777" w:rsidR="008F125A" w:rsidRPr="00B90F75" w:rsidRDefault="008F125A" w:rsidP="008F125A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D1AE32" w14:textId="5119F971" w:rsidR="008F125A" w:rsidRPr="00B90F75" w:rsidRDefault="008F125A" w:rsidP="008F125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90F75">
              <w:rPr>
                <w:rFonts w:ascii="Arial" w:hAnsi="Arial" w:cs="Arial"/>
                <w:b/>
                <w:sz w:val="22"/>
                <w:szCs w:val="22"/>
              </w:rPr>
              <w:t xml:space="preserve">Producent, typ i model generatora </w:t>
            </w:r>
            <w:r w:rsidR="003C77A4">
              <w:rPr>
                <w:rFonts w:ascii="Arial" w:hAnsi="Arial" w:cs="Arial"/>
                <w:b/>
                <w:sz w:val="22"/>
                <w:szCs w:val="22"/>
              </w:rPr>
              <w:t>azotu</w:t>
            </w:r>
            <w:r w:rsidRPr="00B90F75">
              <w:rPr>
                <w:rFonts w:ascii="Arial" w:hAnsi="Arial" w:cs="Arial"/>
                <w:sz w:val="22"/>
                <w:szCs w:val="22"/>
              </w:rPr>
              <w:t>:……………………………………………………………</w:t>
            </w:r>
          </w:p>
          <w:p w14:paraId="19157110" w14:textId="46147FFE" w:rsidR="008F125A" w:rsidRPr="00B90F75" w:rsidRDefault="008F125A" w:rsidP="008F125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  <w:highlight w:val="lightGray"/>
              </w:rPr>
            </w:pPr>
            <w:r w:rsidRPr="00B90F75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B90F75">
              <w:rPr>
                <w:rFonts w:ascii="Arial" w:hAnsi="Arial" w:cs="Arial"/>
                <w:b/>
                <w:sz w:val="22"/>
                <w:szCs w:val="22"/>
              </w:rPr>
              <w:t>Wypełnia Wykonawca</w:t>
            </w:r>
          </w:p>
        </w:tc>
      </w:tr>
      <w:tr w:rsidR="008F125A" w:rsidRPr="003C77A4" w14:paraId="77543109" w14:textId="77777777" w:rsidTr="0003162F">
        <w:tc>
          <w:tcPr>
            <w:tcW w:w="1696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  <w:vAlign w:val="center"/>
          </w:tcPr>
          <w:p w14:paraId="3E759322" w14:textId="194DD7F0" w:rsidR="008F125A" w:rsidRPr="00CC2246" w:rsidRDefault="008F125A" w:rsidP="0070145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C224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5387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  <w:vAlign w:val="center"/>
          </w:tcPr>
          <w:p w14:paraId="5A61DC11" w14:textId="77777777" w:rsidR="008F125A" w:rsidRPr="00CC2246" w:rsidRDefault="008F125A" w:rsidP="0070145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F13B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Wymagania </w:t>
            </w:r>
            <w:r w:rsidRPr="001F1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minimalne dla pojedynczego Urządzenia</w:t>
            </w:r>
          </w:p>
          <w:p w14:paraId="3F9A5EE3" w14:textId="77777777" w:rsidR="008F125A" w:rsidRPr="00CC2246" w:rsidRDefault="008F125A" w:rsidP="0070145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E84D896" w14:textId="77777777" w:rsidR="008F125A" w:rsidRPr="00B90F75" w:rsidRDefault="008F125A" w:rsidP="00B90F75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0F75">
              <w:rPr>
                <w:rFonts w:ascii="Arial" w:hAnsi="Arial" w:cs="Arial"/>
                <w:b/>
                <w:sz w:val="22"/>
                <w:szCs w:val="22"/>
              </w:rPr>
              <w:t>Parametry oferowane przez Wykonawcę –</w:t>
            </w:r>
          </w:p>
          <w:p w14:paraId="0975D9D2" w14:textId="77777777" w:rsidR="008F125A" w:rsidRPr="00B90F75" w:rsidRDefault="008F125A" w:rsidP="00B90F7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8EAADB" w:themeColor="accent1" w:themeTint="99"/>
                <w:sz w:val="22"/>
                <w:szCs w:val="22"/>
              </w:rPr>
            </w:pPr>
            <w:r w:rsidRPr="00B90F75">
              <w:rPr>
                <w:rFonts w:ascii="Arial" w:hAnsi="Arial" w:cs="Arial"/>
                <w:b/>
                <w:color w:val="8EAADB" w:themeColor="accent1" w:themeTint="99"/>
                <w:sz w:val="22"/>
                <w:szCs w:val="22"/>
              </w:rPr>
              <w:t>Wypełnia Wykonawca</w:t>
            </w:r>
          </w:p>
          <w:p w14:paraId="09321347" w14:textId="77777777" w:rsidR="008F125A" w:rsidRPr="00B90F75" w:rsidRDefault="008F125A" w:rsidP="00B90F75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036F4A5" w14:textId="741E2550" w:rsidR="008F125A" w:rsidRPr="00B90F75" w:rsidRDefault="008F125A" w:rsidP="00B90F75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0F75">
              <w:rPr>
                <w:rFonts w:ascii="Arial" w:hAnsi="Arial" w:cs="Arial"/>
                <w:b/>
                <w:sz w:val="22"/>
                <w:szCs w:val="22"/>
              </w:rPr>
              <w:t xml:space="preserve">Uwaga; należy wskazać czy spełnia - (TAK/NIE)                                  </w:t>
            </w:r>
            <w:r w:rsidR="00EA20AD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EA20AD" w:rsidRPr="00B90F7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90F75">
              <w:rPr>
                <w:rFonts w:ascii="Arial" w:hAnsi="Arial" w:cs="Arial"/>
                <w:b/>
                <w:sz w:val="22"/>
                <w:szCs w:val="22"/>
              </w:rPr>
              <w:t>wskazać dokładnie oferowany parametr</w:t>
            </w:r>
          </w:p>
        </w:tc>
      </w:tr>
      <w:tr w:rsidR="008F125A" w:rsidRPr="003C77A4" w14:paraId="58D78370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6" w:type="dxa"/>
            <w:vAlign w:val="center"/>
          </w:tcPr>
          <w:p w14:paraId="6957A1F2" w14:textId="6EC2A3BC" w:rsidR="008F125A" w:rsidRPr="00B90F75" w:rsidRDefault="008F125A" w:rsidP="008F125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61ECA278" w14:textId="258026C5" w:rsidR="008F125A" w:rsidRPr="00B90F75" w:rsidRDefault="008F125A" w:rsidP="008F125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90F7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Standard produkcji</w:t>
            </w:r>
            <w:r w:rsidR="003C77A4" w:rsidRPr="000B3A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C77A4" w:rsidRPr="00B90F75">
              <w:rPr>
                <w:rFonts w:ascii="Arial" w:hAnsi="Arial" w:cs="Arial"/>
                <w:b/>
                <w:bCs/>
                <w:sz w:val="22"/>
                <w:szCs w:val="22"/>
              </w:rPr>
              <w:t>urządzenia do zatężania</w:t>
            </w:r>
          </w:p>
        </w:tc>
        <w:tc>
          <w:tcPr>
            <w:tcW w:w="5387" w:type="dxa"/>
            <w:vAlign w:val="center"/>
          </w:tcPr>
          <w:p w14:paraId="4E21C277" w14:textId="5B97BB5D" w:rsidR="008F125A" w:rsidRPr="00B90F75" w:rsidRDefault="008F125A" w:rsidP="008F125A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B90F75">
              <w:rPr>
                <w:rFonts w:ascii="Arial" w:hAnsi="Arial" w:cs="Arial"/>
                <w:bCs/>
                <w:sz w:val="22"/>
                <w:szCs w:val="22"/>
              </w:rPr>
              <w:t>Urządzenie fabrycznie nowe z produkcji seryjnej, z roku nie wcześniej niż 2026</w:t>
            </w:r>
          </w:p>
          <w:p w14:paraId="002E2627" w14:textId="77777777" w:rsidR="008F125A" w:rsidRPr="00B90F75" w:rsidRDefault="008F125A" w:rsidP="008F125A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B90F75">
              <w:rPr>
                <w:rFonts w:ascii="Arial" w:hAnsi="Arial" w:cs="Arial"/>
                <w:bCs/>
                <w:sz w:val="22"/>
                <w:szCs w:val="22"/>
              </w:rPr>
              <w:t>Wszystkie elementy układu pochodzą od jednego producenta</w:t>
            </w:r>
          </w:p>
          <w:p w14:paraId="057A4E42" w14:textId="06BAE986" w:rsidR="008F125A" w:rsidRPr="00B90F75" w:rsidRDefault="008F125A" w:rsidP="008F125A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B90F75">
              <w:rPr>
                <w:rFonts w:ascii="Arial" w:hAnsi="Arial" w:cs="Arial"/>
                <w:bCs/>
                <w:sz w:val="22"/>
                <w:szCs w:val="22"/>
              </w:rPr>
              <w:t>Zasilanie: 230 V / 50 Hz</w:t>
            </w:r>
          </w:p>
        </w:tc>
        <w:tc>
          <w:tcPr>
            <w:tcW w:w="2835" w:type="dxa"/>
            <w:vAlign w:val="center"/>
          </w:tcPr>
          <w:p w14:paraId="3614D5AD" w14:textId="77777777" w:rsidR="008F125A" w:rsidRPr="00B90F75" w:rsidRDefault="008F125A" w:rsidP="00B90F7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B90F75">
              <w:rPr>
                <w:rFonts w:ascii="Arial" w:eastAsia="Times New Roman" w:hAnsi="Arial" w:cs="Arial"/>
                <w:sz w:val="22"/>
                <w:szCs w:val="22"/>
              </w:rPr>
              <w:t>TAK / NIE</w:t>
            </w:r>
          </w:p>
          <w:p w14:paraId="10C10B34" w14:textId="501E73D1" w:rsidR="008F125A" w:rsidRPr="00B90F75" w:rsidRDefault="008F125A" w:rsidP="00B90F7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0F75">
              <w:rPr>
                <w:rFonts w:ascii="Arial" w:eastAsia="Times New Roman" w:hAnsi="Arial" w:cs="Arial"/>
                <w:sz w:val="22"/>
                <w:szCs w:val="22"/>
              </w:rPr>
              <w:t xml:space="preserve">Zaznaczyć właściwe </w:t>
            </w:r>
            <w:r w:rsidR="002155E1">
              <w:rPr>
                <w:rFonts w:ascii="Arial" w:eastAsia="Times New Roman" w:hAnsi="Arial" w:cs="Arial"/>
                <w:sz w:val="22"/>
                <w:szCs w:val="22"/>
              </w:rPr>
              <w:t>i</w:t>
            </w:r>
            <w:r w:rsidR="002155E1" w:rsidRPr="00B90F7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B90F75">
              <w:rPr>
                <w:rFonts w:ascii="Arial" w:eastAsia="Times New Roman" w:hAnsi="Arial" w:cs="Arial"/>
                <w:sz w:val="22"/>
                <w:szCs w:val="22"/>
              </w:rPr>
              <w:t>podać dokładne dane</w:t>
            </w:r>
          </w:p>
        </w:tc>
      </w:tr>
      <w:tr w:rsidR="00A14B5C" w:rsidRPr="003C77A4" w14:paraId="538351C3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696" w:type="dxa"/>
            <w:vMerge w:val="restart"/>
          </w:tcPr>
          <w:p w14:paraId="5EDA3D59" w14:textId="362044E2" w:rsidR="00A14B5C" w:rsidRPr="00B90F75" w:rsidRDefault="00A14B5C" w:rsidP="008F1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  <w:p w14:paraId="108A91A4" w14:textId="77777777" w:rsidR="00A14B5C" w:rsidRPr="000B3A32" w:rsidRDefault="00A14B5C" w:rsidP="008F1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0F75">
              <w:rPr>
                <w:rFonts w:ascii="Arial" w:hAnsi="Arial" w:cs="Arial"/>
                <w:b/>
                <w:bCs/>
                <w:sz w:val="22"/>
                <w:szCs w:val="22"/>
              </w:rPr>
              <w:t>Parametry techniczne</w:t>
            </w:r>
          </w:p>
          <w:p w14:paraId="75705B1E" w14:textId="2F01EAD7" w:rsidR="00A14B5C" w:rsidRPr="00B90F75" w:rsidRDefault="00A14B5C" w:rsidP="008F1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90F75">
              <w:rPr>
                <w:rFonts w:ascii="Arial" w:hAnsi="Arial" w:cs="Arial"/>
                <w:b/>
                <w:bCs/>
                <w:sz w:val="22"/>
                <w:szCs w:val="22"/>
              </w:rPr>
              <w:t>urządzenia do zatężania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14:paraId="72647B4A" w14:textId="438A51A4" w:rsidR="00A14B5C" w:rsidRPr="002155E1" w:rsidRDefault="00A14B5C" w:rsidP="008F125A">
            <w:pPr>
              <w:pStyle w:val="Tekstpodstawowy"/>
              <w:rPr>
                <w:rFonts w:ascii="Arial" w:hAnsi="Arial" w:cs="Arial"/>
                <w:highlight w:val="yellow"/>
                <w:lang w:val="pl-PL"/>
              </w:rPr>
            </w:pPr>
            <w:r w:rsidRPr="001F13BF">
              <w:rPr>
                <w:rFonts w:ascii="Arial" w:hAnsi="Arial" w:cs="Arial"/>
                <w:lang w:val="pl-PL"/>
              </w:rPr>
              <w:t>Urządzenie umożliwiające równoległe odparowywanie próbek w szklanych naczyniach o pojemności 50 – 60 ml</w:t>
            </w:r>
          </w:p>
        </w:tc>
        <w:tc>
          <w:tcPr>
            <w:tcW w:w="2835" w:type="dxa"/>
            <w:vMerge w:val="restart"/>
            <w:vAlign w:val="center"/>
          </w:tcPr>
          <w:p w14:paraId="59ECD82D" w14:textId="77777777" w:rsidR="00A14B5C" w:rsidRPr="00B90F75" w:rsidRDefault="00A14B5C" w:rsidP="00B9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B90F75">
              <w:rPr>
                <w:rFonts w:ascii="Arial" w:eastAsia="Times New Roman" w:hAnsi="Arial" w:cs="Arial"/>
                <w:sz w:val="22"/>
                <w:szCs w:val="22"/>
              </w:rPr>
              <w:t>TAK / NIE</w:t>
            </w:r>
          </w:p>
          <w:p w14:paraId="4C0D7ECE" w14:textId="6B19B2FF" w:rsidR="00A14B5C" w:rsidRPr="00B90F75" w:rsidRDefault="00A14B5C" w:rsidP="00B9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B90F75">
              <w:rPr>
                <w:rFonts w:ascii="Arial" w:eastAsia="Times New Roman" w:hAnsi="Arial" w:cs="Arial"/>
                <w:sz w:val="22"/>
                <w:szCs w:val="22"/>
              </w:rPr>
              <w:t xml:space="preserve">Zaznaczyć właściwe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i</w:t>
            </w:r>
            <w:r w:rsidRPr="00B90F75">
              <w:rPr>
                <w:rFonts w:ascii="Arial" w:eastAsia="Times New Roman" w:hAnsi="Arial" w:cs="Arial"/>
                <w:sz w:val="22"/>
                <w:szCs w:val="22"/>
              </w:rPr>
              <w:t xml:space="preserve"> podać dokładne dane</w:t>
            </w:r>
          </w:p>
          <w:p w14:paraId="286C0833" w14:textId="01918F0D" w:rsidR="00A14B5C" w:rsidRPr="00B90F75" w:rsidRDefault="00A14B5C" w:rsidP="00B90F75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A14B5C" w:rsidRPr="003C77A4" w14:paraId="7064B14A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696" w:type="dxa"/>
            <w:vMerge/>
          </w:tcPr>
          <w:p w14:paraId="270BF67E" w14:textId="77777777" w:rsidR="00A14B5C" w:rsidRPr="001F13BF" w:rsidRDefault="00A14B5C" w:rsidP="008F1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14:paraId="10FBFD85" w14:textId="2C6AE9DB" w:rsidR="00A14B5C" w:rsidRPr="002155E1" w:rsidRDefault="00A14B5C" w:rsidP="008F125A">
            <w:pPr>
              <w:spacing w:after="0" w:line="24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F13BF">
              <w:rPr>
                <w:rFonts w:ascii="Arial" w:hAnsi="Arial" w:cs="Arial"/>
                <w:sz w:val="22"/>
                <w:szCs w:val="22"/>
              </w:rPr>
              <w:t>Możliwość jednoczesnego zatężania min. 24 próbek</w:t>
            </w:r>
          </w:p>
        </w:tc>
        <w:tc>
          <w:tcPr>
            <w:tcW w:w="2835" w:type="dxa"/>
            <w:vMerge/>
            <w:vAlign w:val="center"/>
          </w:tcPr>
          <w:p w14:paraId="2E3989B5" w14:textId="77777777" w:rsidR="00A14B5C" w:rsidRPr="001F13BF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491B573D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696" w:type="dxa"/>
            <w:vMerge/>
          </w:tcPr>
          <w:p w14:paraId="68C40A9E" w14:textId="77777777" w:rsidR="00A14B5C" w:rsidRPr="003C77A4" w:rsidRDefault="00A14B5C" w:rsidP="008F1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14:paraId="43D84B2E" w14:textId="38EE9DA5" w:rsidR="00A14B5C" w:rsidRPr="001F13BF" w:rsidRDefault="00A14B5C" w:rsidP="001F13BF">
            <w:pPr>
              <w:pStyle w:val="Tekstpodstawowy"/>
              <w:rPr>
                <w:rFonts w:ascii="Arial" w:hAnsi="Arial" w:cs="Arial"/>
                <w:lang w:val="pl-PL"/>
              </w:rPr>
            </w:pPr>
            <w:r w:rsidRPr="001F13BF">
              <w:rPr>
                <w:rFonts w:ascii="Arial" w:hAnsi="Arial" w:cs="Arial"/>
                <w:lang w:val="pl-PL"/>
              </w:rPr>
              <w:t>System musi posiadać statyw na probówki o pojemności 50 - 60 ml o odpowiedniej ilości pozycji (min. 24)</w:t>
            </w:r>
          </w:p>
        </w:tc>
        <w:tc>
          <w:tcPr>
            <w:tcW w:w="2835" w:type="dxa"/>
            <w:vMerge/>
            <w:vAlign w:val="center"/>
          </w:tcPr>
          <w:p w14:paraId="5BC9003F" w14:textId="77777777" w:rsidR="00A14B5C" w:rsidRPr="003C77A4" w:rsidRDefault="00A14B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622151FB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696" w:type="dxa"/>
            <w:vMerge/>
          </w:tcPr>
          <w:p w14:paraId="3DD4CA07" w14:textId="77777777" w:rsidR="00A14B5C" w:rsidRPr="001F13BF" w:rsidRDefault="00A14B5C" w:rsidP="008F1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14:paraId="275737D3" w14:textId="1C9A31E7" w:rsidR="00A14B5C" w:rsidRPr="00B90F75" w:rsidRDefault="00A14B5C" w:rsidP="008F125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90F75">
              <w:rPr>
                <w:rFonts w:ascii="Arial" w:hAnsi="Arial" w:cs="Arial"/>
                <w:sz w:val="22"/>
                <w:szCs w:val="22"/>
              </w:rPr>
              <w:t>System musi posiadać wbudowany system przepływu gazu (azotu) umożliwiającego przedmuchiwanie zatężanych próbek gazem</w:t>
            </w:r>
            <w:r w:rsidRPr="00B90F75" w:rsidDel="00933A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vMerge/>
            <w:vAlign w:val="center"/>
          </w:tcPr>
          <w:p w14:paraId="580565DA" w14:textId="77777777" w:rsidR="00A14B5C" w:rsidRPr="001F13BF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36DCC03D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696" w:type="dxa"/>
            <w:vMerge/>
          </w:tcPr>
          <w:p w14:paraId="527AA0AB" w14:textId="77777777" w:rsidR="00A14B5C" w:rsidRPr="001F13BF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14:paraId="45729504" w14:textId="62793F5C" w:rsidR="00A14B5C" w:rsidRPr="001F13BF" w:rsidRDefault="00A14B5C" w:rsidP="001F13BF">
            <w:pPr>
              <w:pStyle w:val="Tekstpodstawowy"/>
              <w:rPr>
                <w:rFonts w:ascii="Arial" w:hAnsi="Arial" w:cs="Arial"/>
                <w:lang w:val="pl-PL"/>
              </w:rPr>
            </w:pPr>
            <w:r w:rsidRPr="001F13BF">
              <w:rPr>
                <w:rFonts w:ascii="Arial" w:hAnsi="Arial" w:cs="Arial"/>
                <w:lang w:val="pl-PL"/>
              </w:rPr>
              <w:t>Sterownie z poziomu panelu dotykowego z możliwością regulacji przepływu gazu, temperatury oraz czasu</w:t>
            </w:r>
            <w:r w:rsidRPr="001F13BF" w:rsidDel="00933ABF">
              <w:rPr>
                <w:rFonts w:ascii="Arial" w:hAnsi="Arial" w:cs="Arial"/>
                <w:lang w:val="pl-PL"/>
              </w:rPr>
              <w:t xml:space="preserve"> </w:t>
            </w:r>
          </w:p>
        </w:tc>
        <w:tc>
          <w:tcPr>
            <w:tcW w:w="2835" w:type="dxa"/>
            <w:vMerge/>
            <w:vAlign w:val="center"/>
          </w:tcPr>
          <w:p w14:paraId="57CB8C93" w14:textId="77777777" w:rsidR="00A14B5C" w:rsidRPr="001F13BF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54B7A48A" w14:textId="77777777" w:rsidTr="00A150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696" w:type="dxa"/>
            <w:vMerge/>
          </w:tcPr>
          <w:p w14:paraId="49A418E6" w14:textId="77777777" w:rsidR="00A14B5C" w:rsidRPr="001F13BF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375C141C" w14:textId="41BEFB11" w:rsidR="00A14B5C" w:rsidRPr="001F13BF" w:rsidRDefault="00A14B5C" w:rsidP="001F13BF">
            <w:pPr>
              <w:pStyle w:val="Tekstpodstawowy"/>
              <w:rPr>
                <w:rFonts w:ascii="Arial" w:hAnsi="Arial" w:cs="Arial"/>
                <w:lang w:val="pl-PL"/>
              </w:rPr>
            </w:pPr>
            <w:r w:rsidRPr="001F13BF">
              <w:rPr>
                <w:rFonts w:ascii="Arial" w:hAnsi="Arial" w:cs="Arial"/>
                <w:lang w:val="pl-PL"/>
              </w:rPr>
              <w:t>Brak konieczności obecności użytkownika w czasie procesu do jego nadzoru</w:t>
            </w:r>
          </w:p>
        </w:tc>
        <w:tc>
          <w:tcPr>
            <w:tcW w:w="2835" w:type="dxa"/>
            <w:vMerge/>
            <w:vAlign w:val="center"/>
          </w:tcPr>
          <w:p w14:paraId="627C46DE" w14:textId="77777777" w:rsidR="00A14B5C" w:rsidRPr="001F13BF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00A7CB53" w14:textId="77777777" w:rsidTr="00A150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696" w:type="dxa"/>
            <w:vMerge/>
          </w:tcPr>
          <w:p w14:paraId="1F532DA5" w14:textId="77777777" w:rsidR="00A14B5C" w:rsidRPr="001F13BF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550AE237" w14:textId="56B294CA" w:rsidR="00A14B5C" w:rsidRPr="001F13BF" w:rsidRDefault="00A14B5C" w:rsidP="001F13BF">
            <w:pPr>
              <w:pStyle w:val="Tekstpodstawowy"/>
              <w:rPr>
                <w:rFonts w:ascii="Arial" w:hAnsi="Arial" w:cs="Arial"/>
                <w:lang w:val="pl-PL"/>
              </w:rPr>
            </w:pPr>
            <w:r w:rsidRPr="001F13BF">
              <w:rPr>
                <w:rFonts w:ascii="Arial" w:hAnsi="Arial" w:cs="Arial"/>
                <w:lang w:val="pl-PL"/>
              </w:rPr>
              <w:t>Możliwość wizualnego określenia poziomu odparowania bez konieczności otwierania pokrywy urządzenia, np. poprzez zastosowanie ściany/komory transparentnej, podświetlanej</w:t>
            </w:r>
          </w:p>
        </w:tc>
        <w:tc>
          <w:tcPr>
            <w:tcW w:w="2835" w:type="dxa"/>
            <w:vMerge/>
            <w:vAlign w:val="center"/>
          </w:tcPr>
          <w:p w14:paraId="1D953891" w14:textId="77777777" w:rsidR="00A14B5C" w:rsidRPr="001F13BF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222B05D1" w14:textId="77777777" w:rsidTr="00A150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696" w:type="dxa"/>
            <w:vMerge/>
          </w:tcPr>
          <w:p w14:paraId="67C629BC" w14:textId="77777777" w:rsidR="00A14B5C" w:rsidRPr="001F13BF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383BF51A" w14:textId="1C02EC84" w:rsidR="00A14B5C" w:rsidRPr="001F13BF" w:rsidRDefault="00A14B5C" w:rsidP="001F13BF">
            <w:pPr>
              <w:pStyle w:val="Tekstpodstawowy"/>
              <w:rPr>
                <w:rFonts w:ascii="Arial" w:hAnsi="Arial" w:cs="Arial"/>
                <w:lang w:val="pl-PL"/>
              </w:rPr>
            </w:pPr>
            <w:r w:rsidRPr="001F13BF">
              <w:rPr>
                <w:rFonts w:ascii="Arial" w:hAnsi="Arial" w:cs="Arial"/>
                <w:lang w:val="pl-PL"/>
              </w:rPr>
              <w:t>Zakres temperatury od temperatury otoczenia do min. 90</w:t>
            </w:r>
            <w:r w:rsidR="00EA20AD">
              <w:rPr>
                <w:rFonts w:ascii="Arial" w:hAnsi="Arial" w:cs="Arial"/>
                <w:lang w:val="pl-PL"/>
              </w:rPr>
              <w:t>°</w:t>
            </w:r>
            <w:r w:rsidRPr="001F13BF">
              <w:rPr>
                <w:rFonts w:ascii="Arial" w:hAnsi="Arial" w:cs="Arial"/>
                <w:lang w:val="pl-PL"/>
              </w:rPr>
              <w:t xml:space="preserve">C </w:t>
            </w:r>
          </w:p>
        </w:tc>
        <w:tc>
          <w:tcPr>
            <w:tcW w:w="2835" w:type="dxa"/>
            <w:vMerge/>
            <w:vAlign w:val="center"/>
          </w:tcPr>
          <w:p w14:paraId="6F36BE2F" w14:textId="77777777" w:rsidR="00A14B5C" w:rsidRPr="001F13BF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5B69E7D8" w14:textId="77777777" w:rsidTr="00A150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696" w:type="dxa"/>
            <w:vMerge/>
          </w:tcPr>
          <w:p w14:paraId="6D9AD090" w14:textId="77777777" w:rsidR="00A14B5C" w:rsidRPr="001F13BF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67402915" w14:textId="37384358" w:rsidR="00A14B5C" w:rsidRPr="001F13BF" w:rsidRDefault="00A14B5C" w:rsidP="001F13BF">
            <w:pPr>
              <w:pStyle w:val="Tekstpodstawowy"/>
              <w:rPr>
                <w:rFonts w:ascii="Arial" w:hAnsi="Arial" w:cs="Arial"/>
                <w:lang w:val="pl-PL"/>
              </w:rPr>
            </w:pPr>
            <w:r w:rsidRPr="001F13BF">
              <w:rPr>
                <w:rFonts w:ascii="Arial" w:hAnsi="Arial" w:cs="Arial"/>
                <w:lang w:val="pl-PL"/>
              </w:rPr>
              <w:t>Wyłącznik czasowy z sygnalizacją dźwiękową</w:t>
            </w:r>
            <w:r w:rsidRPr="001F13BF" w:rsidDel="002035CC">
              <w:rPr>
                <w:rFonts w:ascii="Arial" w:hAnsi="Arial" w:cs="Arial"/>
                <w:lang w:val="pl-PL"/>
              </w:rPr>
              <w:t xml:space="preserve"> </w:t>
            </w:r>
          </w:p>
        </w:tc>
        <w:tc>
          <w:tcPr>
            <w:tcW w:w="2835" w:type="dxa"/>
            <w:vMerge/>
            <w:vAlign w:val="center"/>
          </w:tcPr>
          <w:p w14:paraId="237505BD" w14:textId="77777777" w:rsidR="00A14B5C" w:rsidRPr="001F13BF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3D7EF6C6" w14:textId="77777777" w:rsidTr="00A150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1696" w:type="dxa"/>
            <w:vMerge/>
          </w:tcPr>
          <w:p w14:paraId="7DF6D0BA" w14:textId="77777777" w:rsidR="00A14B5C" w:rsidRPr="001F13BF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00B279AB" w14:textId="30B20CDC" w:rsidR="00A14B5C" w:rsidRPr="001F13BF" w:rsidRDefault="00A14B5C" w:rsidP="001F13BF">
            <w:pPr>
              <w:pStyle w:val="Tekstpodstawowy"/>
              <w:rPr>
                <w:rFonts w:ascii="Arial" w:hAnsi="Arial" w:cs="Arial"/>
                <w:lang w:val="pl-PL"/>
              </w:rPr>
            </w:pPr>
            <w:r w:rsidRPr="001F13BF">
              <w:rPr>
                <w:rFonts w:ascii="Arial" w:hAnsi="Arial" w:cs="Arial"/>
                <w:lang w:val="pl-PL"/>
              </w:rPr>
              <w:t xml:space="preserve">Sterownie z poziomu panelu dotykowego z możliwością regulacji przepływu gazu, temperatury oraz czasu </w:t>
            </w:r>
          </w:p>
        </w:tc>
        <w:tc>
          <w:tcPr>
            <w:tcW w:w="2835" w:type="dxa"/>
            <w:vMerge/>
            <w:vAlign w:val="center"/>
          </w:tcPr>
          <w:p w14:paraId="59F23F9B" w14:textId="77777777" w:rsidR="00A14B5C" w:rsidRPr="001F13BF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58C918B5" w14:textId="77777777" w:rsidTr="00A150E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1696" w:type="dxa"/>
            <w:vMerge/>
          </w:tcPr>
          <w:p w14:paraId="6FE47962" w14:textId="77777777" w:rsidR="00A14B5C" w:rsidRPr="001F13BF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2B1192BF" w14:textId="57639BF7" w:rsidR="00A14B5C" w:rsidRPr="001F13BF" w:rsidRDefault="00A14B5C" w:rsidP="001F13BF">
            <w:pPr>
              <w:pStyle w:val="Tekstpodstawowy"/>
              <w:rPr>
                <w:rFonts w:ascii="Arial" w:hAnsi="Arial" w:cs="Arial"/>
                <w:lang w:val="pl-PL"/>
              </w:rPr>
            </w:pPr>
            <w:r w:rsidRPr="001F13BF">
              <w:rPr>
                <w:rFonts w:ascii="Arial" w:hAnsi="Arial" w:cs="Arial"/>
                <w:lang w:val="pl-PL"/>
              </w:rPr>
              <w:t>Możliwość zaprogramowania automatycznego gradientowego narostu ciśnienia azotu</w:t>
            </w:r>
          </w:p>
        </w:tc>
        <w:tc>
          <w:tcPr>
            <w:tcW w:w="2835" w:type="dxa"/>
            <w:vMerge/>
            <w:vAlign w:val="center"/>
          </w:tcPr>
          <w:p w14:paraId="5C3783D3" w14:textId="77777777" w:rsidR="00A14B5C" w:rsidRPr="001F13BF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639737C2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696" w:type="dxa"/>
            <w:vMerge/>
          </w:tcPr>
          <w:p w14:paraId="4367480F" w14:textId="77777777" w:rsidR="00A14B5C" w:rsidRPr="001F13BF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6C444B07" w14:textId="23632A8C" w:rsidR="00A14B5C" w:rsidRPr="001F13BF" w:rsidRDefault="00A14B5C" w:rsidP="001F13BF">
            <w:pPr>
              <w:pStyle w:val="Tekstpodstawowy"/>
              <w:rPr>
                <w:rFonts w:ascii="Arial" w:hAnsi="Arial" w:cs="Arial"/>
                <w:lang w:val="pl-PL"/>
              </w:rPr>
            </w:pPr>
            <w:r w:rsidRPr="001F13BF">
              <w:rPr>
                <w:rFonts w:ascii="Arial" w:hAnsi="Arial" w:cs="Arial"/>
                <w:lang w:val="pl-PL"/>
              </w:rPr>
              <w:t xml:space="preserve">W obrębie pojedynczego rzędu możliwość blokowania nieużywanych dysz za pomocą </w:t>
            </w:r>
            <w:r w:rsidRPr="001F13BF">
              <w:rPr>
                <w:rFonts w:ascii="Arial" w:hAnsi="Arial" w:cs="Arial"/>
                <w:lang w:val="pl-PL"/>
              </w:rPr>
              <w:lastRenderedPageBreak/>
              <w:t>dołączonych zatyczek</w:t>
            </w:r>
          </w:p>
        </w:tc>
        <w:tc>
          <w:tcPr>
            <w:tcW w:w="2835" w:type="dxa"/>
            <w:vMerge/>
            <w:vAlign w:val="center"/>
          </w:tcPr>
          <w:p w14:paraId="12FF34BF" w14:textId="77777777" w:rsidR="00A14B5C" w:rsidRPr="001F13BF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4FDB9CCC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696" w:type="dxa"/>
            <w:vMerge/>
          </w:tcPr>
          <w:p w14:paraId="6B026F76" w14:textId="77777777" w:rsidR="00A14B5C" w:rsidRPr="003C77A4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577AE299" w14:textId="573716BA" w:rsidR="00A14B5C" w:rsidRPr="00933ABF" w:rsidRDefault="00A14B5C" w:rsidP="00933ABF">
            <w:pPr>
              <w:pStyle w:val="Tekstpodstawowy"/>
              <w:rPr>
                <w:rFonts w:ascii="Arial" w:hAnsi="Arial" w:cs="Arial"/>
                <w:lang w:val="pl-PL"/>
              </w:rPr>
            </w:pPr>
            <w:r w:rsidRPr="00A100C9">
              <w:rPr>
                <w:rFonts w:ascii="Arial" w:hAnsi="Arial" w:cs="Arial"/>
                <w:lang w:val="pl-PL"/>
              </w:rPr>
              <w:t xml:space="preserve">System musi być wyposażony  w wymienny statyw </w:t>
            </w:r>
            <w:r w:rsidR="005B362F">
              <w:rPr>
                <w:rFonts w:ascii="Arial" w:hAnsi="Arial" w:cs="Arial"/>
                <w:lang w:val="pl-PL"/>
              </w:rPr>
              <w:t xml:space="preserve">na min. 6 pozycji </w:t>
            </w:r>
            <w:r w:rsidRPr="00A100C9">
              <w:rPr>
                <w:rFonts w:ascii="Arial" w:hAnsi="Arial" w:cs="Arial"/>
                <w:lang w:val="pl-PL"/>
              </w:rPr>
              <w:t>na probówki 50 ml z  możliwością automatycznego zatrzymania odparowywania przy 1 ml i/lub 0,5 ml</w:t>
            </w:r>
            <w:r>
              <w:rPr>
                <w:rFonts w:ascii="Arial" w:hAnsi="Arial" w:cs="Arial"/>
                <w:lang w:val="pl-PL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28FE8EB" w14:textId="77777777" w:rsidR="00A14B5C" w:rsidRPr="00B90F75" w:rsidRDefault="00A14B5C" w:rsidP="00A14B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B90F75">
              <w:rPr>
                <w:rFonts w:ascii="Arial" w:eastAsia="Times New Roman" w:hAnsi="Arial" w:cs="Arial"/>
                <w:sz w:val="22"/>
                <w:szCs w:val="22"/>
              </w:rPr>
              <w:t>TAK / NIE</w:t>
            </w:r>
          </w:p>
          <w:p w14:paraId="75E767F8" w14:textId="77777777" w:rsidR="00A14B5C" w:rsidRPr="00B90F75" w:rsidRDefault="00A14B5C" w:rsidP="00A14B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B90F75">
              <w:rPr>
                <w:rFonts w:ascii="Arial" w:eastAsia="Times New Roman" w:hAnsi="Arial" w:cs="Arial"/>
                <w:sz w:val="22"/>
                <w:szCs w:val="22"/>
              </w:rPr>
              <w:t xml:space="preserve">Zaznaczyć właściwe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i</w:t>
            </w:r>
            <w:r w:rsidRPr="00B90F75">
              <w:rPr>
                <w:rFonts w:ascii="Arial" w:eastAsia="Times New Roman" w:hAnsi="Arial" w:cs="Arial"/>
                <w:sz w:val="22"/>
                <w:szCs w:val="22"/>
              </w:rPr>
              <w:t xml:space="preserve"> podać dokładne dane</w:t>
            </w:r>
          </w:p>
          <w:p w14:paraId="2053F49B" w14:textId="77777777" w:rsidR="00A14B5C" w:rsidRPr="003C77A4" w:rsidRDefault="00A14B5C" w:rsidP="00933A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A20AD" w:rsidRPr="003C77A4" w14:paraId="00FF7A29" w14:textId="77777777" w:rsidTr="002155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1696" w:type="dxa"/>
            <w:vMerge w:val="restart"/>
            <w:vAlign w:val="center"/>
          </w:tcPr>
          <w:p w14:paraId="5A2C056C" w14:textId="46719429" w:rsidR="00EA20AD" w:rsidRPr="002070ED" w:rsidRDefault="00EA20AD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070ED">
              <w:rPr>
                <w:rFonts w:ascii="Arial" w:hAnsi="Arial" w:cs="Arial"/>
                <w:b/>
                <w:sz w:val="22"/>
                <w:szCs w:val="22"/>
              </w:rPr>
              <w:t>Generator azotu</w:t>
            </w:r>
          </w:p>
        </w:tc>
        <w:tc>
          <w:tcPr>
            <w:tcW w:w="5387" w:type="dxa"/>
            <w:vAlign w:val="center"/>
          </w:tcPr>
          <w:p w14:paraId="65D8DFFE" w14:textId="7E513B29" w:rsidR="00EA20AD" w:rsidRPr="002070ED" w:rsidRDefault="00EA20AD" w:rsidP="00933AB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070ED">
              <w:rPr>
                <w:rFonts w:ascii="Arial" w:hAnsi="Arial" w:cs="Arial"/>
                <w:sz w:val="22"/>
                <w:szCs w:val="22"/>
              </w:rPr>
              <w:t xml:space="preserve">Generator azotu z wbudowaną sprężarką </w:t>
            </w:r>
            <w:r w:rsidRPr="001F13BF">
              <w:rPr>
                <w:rFonts w:ascii="Arial" w:hAnsi="Arial" w:cs="Arial"/>
                <w:sz w:val="22"/>
                <w:szCs w:val="22"/>
              </w:rPr>
              <w:t>kompatybilny z urządzeniem do zatężania; sprężarki generatora o niskiej częstotliwości przeglądów (nie częściej niż co 8000 godzin pracy)</w:t>
            </w:r>
          </w:p>
        </w:tc>
        <w:tc>
          <w:tcPr>
            <w:tcW w:w="2835" w:type="dxa"/>
            <w:vMerge w:val="restart"/>
          </w:tcPr>
          <w:p w14:paraId="2FEFFF99" w14:textId="77777777" w:rsidR="00EA20AD" w:rsidRPr="002070ED" w:rsidRDefault="00EA20AD" w:rsidP="00933ABF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70ED">
              <w:rPr>
                <w:rFonts w:ascii="Arial" w:hAnsi="Arial" w:cs="Arial"/>
                <w:bCs/>
                <w:sz w:val="22"/>
                <w:szCs w:val="22"/>
              </w:rPr>
              <w:t>TAK / NIE</w:t>
            </w:r>
          </w:p>
          <w:p w14:paraId="4C15F25B" w14:textId="6AA88295" w:rsidR="00EA20AD" w:rsidRPr="002070ED" w:rsidRDefault="00EA20AD" w:rsidP="00933A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2070ED">
              <w:rPr>
                <w:rFonts w:ascii="Arial" w:hAnsi="Arial" w:cs="Arial"/>
                <w:bCs/>
                <w:sz w:val="22"/>
                <w:szCs w:val="22"/>
              </w:rPr>
              <w:t xml:space="preserve">Zaznaczyć właściwe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Pr="002070ED">
              <w:rPr>
                <w:rFonts w:ascii="Arial" w:hAnsi="Arial" w:cs="Arial"/>
                <w:bCs/>
                <w:sz w:val="22"/>
                <w:szCs w:val="22"/>
              </w:rPr>
              <w:t xml:space="preserve"> podać dokładne dane</w:t>
            </w:r>
          </w:p>
        </w:tc>
      </w:tr>
      <w:tr w:rsidR="00EA20AD" w:rsidRPr="003C77A4" w14:paraId="26DAAC41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696" w:type="dxa"/>
            <w:vMerge/>
            <w:vAlign w:val="center"/>
          </w:tcPr>
          <w:p w14:paraId="24A80395" w14:textId="77777777" w:rsidR="00EA20AD" w:rsidRPr="001F13BF" w:rsidRDefault="00EA20AD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5C9E2D37" w14:textId="2E0F042B" w:rsidR="00EA20AD" w:rsidRPr="002070ED" w:rsidRDefault="00EA20AD" w:rsidP="00933AB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070ED">
              <w:rPr>
                <w:rFonts w:ascii="Arial" w:hAnsi="Arial" w:cs="Arial"/>
                <w:sz w:val="22"/>
                <w:szCs w:val="22"/>
              </w:rPr>
              <w:t>Produkcja azotu na zasadzie procesów membranowych zapewniających wysoką czystość N</w:t>
            </w:r>
            <w:r w:rsidRPr="001F13BF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2070ED">
              <w:rPr>
                <w:rFonts w:ascii="Arial" w:hAnsi="Arial" w:cs="Arial"/>
                <w:sz w:val="22"/>
                <w:szCs w:val="22"/>
              </w:rPr>
              <w:t>(g) lub filtracji na sitach molekularnych (CMS) z automatyczną regeneracją przez system</w:t>
            </w:r>
          </w:p>
        </w:tc>
        <w:tc>
          <w:tcPr>
            <w:tcW w:w="2835" w:type="dxa"/>
            <w:vMerge/>
          </w:tcPr>
          <w:p w14:paraId="3B3978C3" w14:textId="77777777" w:rsidR="00EA20AD" w:rsidRPr="001F13BF" w:rsidRDefault="00EA20AD" w:rsidP="00933A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A20AD" w:rsidRPr="003C77A4" w14:paraId="45AFC59C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696" w:type="dxa"/>
            <w:vMerge/>
            <w:vAlign w:val="center"/>
          </w:tcPr>
          <w:p w14:paraId="0BCB3D21" w14:textId="77777777" w:rsidR="00EA20AD" w:rsidRPr="001F13BF" w:rsidRDefault="00EA20AD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0EF4D67C" w14:textId="033CC1A0" w:rsidR="00EA20AD" w:rsidRPr="002070ED" w:rsidRDefault="00EA20AD" w:rsidP="00933AB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070ED">
              <w:rPr>
                <w:rFonts w:ascii="Arial" w:hAnsi="Arial" w:cs="Arial"/>
                <w:sz w:val="22"/>
                <w:szCs w:val="22"/>
              </w:rPr>
              <w:t>Kompaktowe wymiary</w:t>
            </w:r>
          </w:p>
        </w:tc>
        <w:tc>
          <w:tcPr>
            <w:tcW w:w="2835" w:type="dxa"/>
            <w:vMerge/>
          </w:tcPr>
          <w:p w14:paraId="61D50F10" w14:textId="77777777" w:rsidR="00EA20AD" w:rsidRPr="001F13BF" w:rsidRDefault="00EA20AD" w:rsidP="00933A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A20AD" w:rsidRPr="003C77A4" w14:paraId="5C076896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696" w:type="dxa"/>
            <w:vMerge/>
            <w:vAlign w:val="center"/>
          </w:tcPr>
          <w:p w14:paraId="4D3B953C" w14:textId="77777777" w:rsidR="00EA20AD" w:rsidRPr="001F13BF" w:rsidRDefault="00EA20AD" w:rsidP="00A14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01D90E12" w14:textId="2E641234" w:rsidR="00EA20AD" w:rsidRPr="002070ED" w:rsidRDefault="00EA20AD" w:rsidP="00A14B5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F13BF">
              <w:rPr>
                <w:rFonts w:ascii="Arial" w:hAnsi="Arial" w:cs="Arial"/>
                <w:sz w:val="22"/>
                <w:szCs w:val="22"/>
              </w:rPr>
              <w:t xml:space="preserve">Wydajność azotu: odpowiednia do zatężania próbek ekstraktów w minimalnej ilości 24 </w:t>
            </w:r>
          </w:p>
        </w:tc>
        <w:tc>
          <w:tcPr>
            <w:tcW w:w="2835" w:type="dxa"/>
            <w:vMerge/>
          </w:tcPr>
          <w:p w14:paraId="7EFD71E5" w14:textId="77777777" w:rsidR="00EA20AD" w:rsidRPr="001F13BF" w:rsidRDefault="00EA20AD" w:rsidP="00A14B5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A20AD" w:rsidRPr="003C77A4" w14:paraId="0E2E6E40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696" w:type="dxa"/>
            <w:vMerge/>
            <w:vAlign w:val="center"/>
          </w:tcPr>
          <w:p w14:paraId="305C5638" w14:textId="77777777" w:rsidR="00EA20AD" w:rsidRPr="001F13BF" w:rsidRDefault="00EA20AD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7" w:type="dxa"/>
          </w:tcPr>
          <w:p w14:paraId="61646122" w14:textId="35DF88C5" w:rsidR="00EA20AD" w:rsidRPr="00A14B5C" w:rsidRDefault="00EA20AD" w:rsidP="001F13BF">
            <w:pPr>
              <w:pStyle w:val="Bezodstpw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3BF">
              <w:rPr>
                <w:rFonts w:ascii="Arial" w:hAnsi="Arial" w:cs="Arial"/>
                <w:sz w:val="22"/>
                <w:szCs w:val="22"/>
              </w:rPr>
              <w:t xml:space="preserve">Generator specjalnie kalibrowany dla uzyskania wysokiej czystości azotu odpowiedniej do procesu zatężania ekstraktów, nie niższej niż 99,5% </w:t>
            </w:r>
          </w:p>
        </w:tc>
        <w:tc>
          <w:tcPr>
            <w:tcW w:w="2835" w:type="dxa"/>
            <w:vMerge/>
          </w:tcPr>
          <w:p w14:paraId="62EF376E" w14:textId="77777777" w:rsidR="00EA20AD" w:rsidRPr="001F13BF" w:rsidRDefault="00EA20AD" w:rsidP="00933A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A20AD" w:rsidRPr="003C77A4" w14:paraId="4DB2BD23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696" w:type="dxa"/>
            <w:vMerge/>
            <w:vAlign w:val="center"/>
          </w:tcPr>
          <w:p w14:paraId="5EAD5FD3" w14:textId="77777777" w:rsidR="00EA20AD" w:rsidRPr="003C77A4" w:rsidRDefault="00EA20AD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7" w:type="dxa"/>
          </w:tcPr>
          <w:p w14:paraId="3C4204DC" w14:textId="0B439F8D" w:rsidR="00EA20AD" w:rsidRPr="002070ED" w:rsidRDefault="00EA20AD" w:rsidP="00933AB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070ED">
              <w:rPr>
                <w:rFonts w:ascii="Arial" w:hAnsi="Arial" w:cs="Arial"/>
                <w:sz w:val="22"/>
                <w:szCs w:val="22"/>
              </w:rPr>
              <w:t>Poziom hałasu &lt;65dBA</w:t>
            </w:r>
          </w:p>
        </w:tc>
        <w:tc>
          <w:tcPr>
            <w:tcW w:w="2835" w:type="dxa"/>
          </w:tcPr>
          <w:p w14:paraId="4977F093" w14:textId="77777777" w:rsidR="00EA20AD" w:rsidRPr="002070ED" w:rsidRDefault="00EA20A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70ED">
              <w:rPr>
                <w:rFonts w:ascii="Arial" w:hAnsi="Arial" w:cs="Arial"/>
                <w:bCs/>
                <w:sz w:val="22"/>
                <w:szCs w:val="22"/>
              </w:rPr>
              <w:t>TAK / NIE</w:t>
            </w:r>
          </w:p>
          <w:p w14:paraId="4BC13247" w14:textId="19552254" w:rsidR="00EA20AD" w:rsidRPr="003C77A4" w:rsidRDefault="00EA20AD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2070ED">
              <w:rPr>
                <w:rFonts w:ascii="Arial" w:hAnsi="Arial" w:cs="Arial"/>
                <w:bCs/>
                <w:sz w:val="22"/>
                <w:szCs w:val="22"/>
              </w:rPr>
              <w:t xml:space="preserve">Zaznaczyć właściwe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Pr="002070ED">
              <w:rPr>
                <w:rFonts w:ascii="Arial" w:hAnsi="Arial" w:cs="Arial"/>
                <w:bCs/>
                <w:sz w:val="22"/>
                <w:szCs w:val="22"/>
              </w:rPr>
              <w:t xml:space="preserve"> podać dokładne dane</w:t>
            </w:r>
          </w:p>
        </w:tc>
      </w:tr>
      <w:tr w:rsidR="00A14B5C" w:rsidRPr="003C77A4" w14:paraId="490FB511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696" w:type="dxa"/>
            <w:vMerge w:val="restart"/>
            <w:vAlign w:val="center"/>
          </w:tcPr>
          <w:p w14:paraId="475ACF00" w14:textId="44AC829E" w:rsidR="00A14B5C" w:rsidRPr="003C77A4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070ED">
              <w:rPr>
                <w:rFonts w:ascii="Arial" w:hAnsi="Arial" w:cs="Arial"/>
                <w:b/>
                <w:bCs/>
                <w:sz w:val="22"/>
                <w:szCs w:val="22"/>
              </w:rPr>
              <w:t>Zestaw startowy urządzenia do zatężania</w:t>
            </w:r>
          </w:p>
        </w:tc>
        <w:tc>
          <w:tcPr>
            <w:tcW w:w="5387" w:type="dxa"/>
          </w:tcPr>
          <w:p w14:paraId="01C41D07" w14:textId="4B5D5AD3" w:rsidR="00A14B5C" w:rsidRPr="00EA20AD" w:rsidRDefault="00A14B5C" w:rsidP="00933AB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F13BF">
              <w:rPr>
                <w:rFonts w:ascii="Arial" w:hAnsi="Arial" w:cs="Arial"/>
                <w:sz w:val="22"/>
                <w:szCs w:val="22"/>
              </w:rPr>
              <w:t>Komplet zatyczek do łaźni wodnej na nieużywane pozycje</w:t>
            </w:r>
          </w:p>
        </w:tc>
        <w:tc>
          <w:tcPr>
            <w:tcW w:w="2835" w:type="dxa"/>
            <w:vMerge w:val="restart"/>
          </w:tcPr>
          <w:p w14:paraId="36B6CC0F" w14:textId="77777777" w:rsidR="00A14B5C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7C221A19" w14:textId="77777777" w:rsidR="00A14B5C" w:rsidRPr="002070ED" w:rsidRDefault="00A14B5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70ED">
              <w:rPr>
                <w:rFonts w:ascii="Arial" w:hAnsi="Arial" w:cs="Arial"/>
                <w:bCs/>
                <w:sz w:val="22"/>
                <w:szCs w:val="22"/>
              </w:rPr>
              <w:t>TAK / NIE</w:t>
            </w:r>
          </w:p>
          <w:p w14:paraId="5B9A49D7" w14:textId="43502572" w:rsidR="00A14B5C" w:rsidRPr="003C77A4" w:rsidRDefault="00A14B5C" w:rsidP="001F1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2070ED">
              <w:rPr>
                <w:rFonts w:ascii="Arial" w:hAnsi="Arial" w:cs="Arial"/>
                <w:bCs/>
                <w:sz w:val="22"/>
                <w:szCs w:val="22"/>
              </w:rPr>
              <w:t xml:space="preserve">Zaznaczyć właściwe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Pr="002070ED">
              <w:rPr>
                <w:rFonts w:ascii="Arial" w:hAnsi="Arial" w:cs="Arial"/>
                <w:bCs/>
                <w:sz w:val="22"/>
                <w:szCs w:val="22"/>
              </w:rPr>
              <w:t xml:space="preserve"> podać dokładne dane</w:t>
            </w:r>
          </w:p>
        </w:tc>
      </w:tr>
      <w:tr w:rsidR="00A14B5C" w:rsidRPr="003C77A4" w14:paraId="7635AF21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696" w:type="dxa"/>
            <w:vMerge/>
            <w:vAlign w:val="center"/>
          </w:tcPr>
          <w:p w14:paraId="16006C1A" w14:textId="77777777" w:rsidR="00A14B5C" w:rsidRPr="003C77A4" w:rsidRDefault="00A14B5C" w:rsidP="00933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7" w:type="dxa"/>
          </w:tcPr>
          <w:p w14:paraId="293FE615" w14:textId="42218AB8" w:rsidR="00A14B5C" w:rsidRPr="00EA20AD" w:rsidRDefault="00A14B5C" w:rsidP="00933AB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A20AD">
              <w:rPr>
                <w:rFonts w:ascii="Arial" w:hAnsi="Arial" w:cs="Arial"/>
                <w:sz w:val="22"/>
                <w:szCs w:val="22"/>
              </w:rPr>
              <w:t xml:space="preserve">Probówki o </w:t>
            </w:r>
            <w:r w:rsidR="00EA20AD" w:rsidRPr="00EA20AD">
              <w:rPr>
                <w:rFonts w:ascii="Arial" w:hAnsi="Arial" w:cs="Arial"/>
                <w:sz w:val="22"/>
                <w:szCs w:val="22"/>
              </w:rPr>
              <w:t xml:space="preserve">pojemności </w:t>
            </w:r>
            <w:r w:rsidRPr="00EA20AD">
              <w:rPr>
                <w:rFonts w:ascii="Arial" w:hAnsi="Arial" w:cs="Arial"/>
                <w:sz w:val="22"/>
                <w:szCs w:val="22"/>
              </w:rPr>
              <w:t>50-60 ml – min. 48 szt.</w:t>
            </w:r>
          </w:p>
        </w:tc>
        <w:tc>
          <w:tcPr>
            <w:tcW w:w="2835" w:type="dxa"/>
            <w:vMerge/>
          </w:tcPr>
          <w:p w14:paraId="136A75CB" w14:textId="77777777" w:rsidR="00A14B5C" w:rsidRPr="003C77A4" w:rsidRDefault="00A14B5C" w:rsidP="00933A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5F980A17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696" w:type="dxa"/>
            <w:vMerge/>
            <w:vAlign w:val="center"/>
          </w:tcPr>
          <w:p w14:paraId="280FCDEB" w14:textId="77777777" w:rsidR="00A14B5C" w:rsidRPr="003C77A4" w:rsidRDefault="00A14B5C" w:rsidP="00A14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7" w:type="dxa"/>
          </w:tcPr>
          <w:p w14:paraId="015B7935" w14:textId="1025CC99" w:rsidR="00A14B5C" w:rsidRPr="00EA20AD" w:rsidRDefault="00A14B5C" w:rsidP="00A14B5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F13BF">
              <w:rPr>
                <w:rFonts w:ascii="Arial" w:hAnsi="Arial" w:cs="Arial"/>
                <w:sz w:val="22"/>
                <w:szCs w:val="22"/>
              </w:rPr>
              <w:t>Probówki o objętości 50 ml z punktem końcowym odparowania 0,5 ml (lub 1 ml) – min. 10 szt.</w:t>
            </w:r>
          </w:p>
        </w:tc>
        <w:tc>
          <w:tcPr>
            <w:tcW w:w="2835" w:type="dxa"/>
            <w:vMerge/>
          </w:tcPr>
          <w:p w14:paraId="2D4588A6" w14:textId="77777777" w:rsidR="00A14B5C" w:rsidRPr="003C77A4" w:rsidRDefault="00A14B5C" w:rsidP="00A14B5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A14B5C" w:rsidRPr="003C77A4" w14:paraId="77DD97AF" w14:textId="77777777" w:rsidTr="0003162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"/>
        </w:trPr>
        <w:tc>
          <w:tcPr>
            <w:tcW w:w="1696" w:type="dxa"/>
            <w:vMerge/>
            <w:vAlign w:val="center"/>
          </w:tcPr>
          <w:p w14:paraId="4680E08E" w14:textId="77777777" w:rsidR="00A14B5C" w:rsidRPr="003C77A4" w:rsidRDefault="00A14B5C" w:rsidP="00A14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7" w:type="dxa"/>
          </w:tcPr>
          <w:p w14:paraId="5933785C" w14:textId="4A21D426" w:rsidR="00A14B5C" w:rsidRPr="00EA20AD" w:rsidRDefault="00A14B5C" w:rsidP="00A14B5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F13BF">
              <w:rPr>
                <w:rFonts w:ascii="Arial" w:hAnsi="Arial" w:cs="Arial"/>
                <w:sz w:val="22"/>
                <w:szCs w:val="22"/>
              </w:rPr>
              <w:t xml:space="preserve">Zestaw niezbędnych materiałów eksploatacyjnych do prawidłowego uruchomienia i funkcjonowania generatora, </w:t>
            </w:r>
            <w:r w:rsidR="004C512B">
              <w:rPr>
                <w:rFonts w:ascii="Arial" w:hAnsi="Arial" w:cs="Arial"/>
                <w:sz w:val="22"/>
                <w:szCs w:val="22"/>
              </w:rPr>
              <w:t>umożliwiające przyłączenie</w:t>
            </w:r>
            <w:r w:rsidRPr="001F13BF">
              <w:rPr>
                <w:rFonts w:ascii="Arial" w:hAnsi="Arial" w:cs="Arial"/>
                <w:sz w:val="22"/>
                <w:szCs w:val="22"/>
              </w:rPr>
              <w:t xml:space="preserve"> generatora do urządzenia do zatężania</w:t>
            </w:r>
            <w:r w:rsidR="004C512B">
              <w:rPr>
                <w:rFonts w:ascii="Arial" w:hAnsi="Arial" w:cs="Arial"/>
                <w:sz w:val="22"/>
                <w:szCs w:val="22"/>
              </w:rPr>
              <w:t>,</w:t>
            </w:r>
            <w:r w:rsidRPr="001F13BF">
              <w:rPr>
                <w:rFonts w:ascii="Arial" w:hAnsi="Arial" w:cs="Arial"/>
                <w:sz w:val="22"/>
                <w:szCs w:val="22"/>
              </w:rPr>
              <w:t xml:space="preserve"> o długości min.  4m</w:t>
            </w:r>
          </w:p>
        </w:tc>
        <w:tc>
          <w:tcPr>
            <w:tcW w:w="2835" w:type="dxa"/>
            <w:vMerge/>
          </w:tcPr>
          <w:p w14:paraId="269D33EB" w14:textId="77777777" w:rsidR="00A14B5C" w:rsidRPr="003C77A4" w:rsidRDefault="00A14B5C" w:rsidP="00A14B5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28A1A8B1" w14:textId="7673B66F" w:rsidR="00524555" w:rsidRPr="002070ED" w:rsidRDefault="00524555">
      <w:pPr>
        <w:spacing w:after="0" w:line="240" w:lineRule="auto"/>
        <w:ind w:right="125"/>
        <w:jc w:val="both"/>
        <w:rPr>
          <w:rFonts w:ascii="Arial" w:hAnsi="Arial" w:cs="Arial"/>
          <w:b/>
          <w:w w:val="105"/>
          <w:sz w:val="22"/>
          <w:szCs w:val="22"/>
        </w:rPr>
      </w:pPr>
    </w:p>
    <w:p w14:paraId="3D41FBFB" w14:textId="6AB3DC84" w:rsidR="006A6F0F" w:rsidRPr="002070ED" w:rsidRDefault="006A6F0F">
      <w:pPr>
        <w:spacing w:after="0" w:line="240" w:lineRule="auto"/>
        <w:ind w:right="125"/>
        <w:jc w:val="both"/>
        <w:rPr>
          <w:rFonts w:ascii="Arial" w:hAnsi="Arial" w:cs="Arial"/>
          <w:b/>
          <w:strike/>
          <w:w w:val="105"/>
          <w:sz w:val="22"/>
          <w:szCs w:val="22"/>
        </w:rPr>
      </w:pPr>
    </w:p>
    <w:p w14:paraId="111FB369" w14:textId="77777777" w:rsidR="004E770D" w:rsidRPr="002070ED" w:rsidRDefault="004E770D" w:rsidP="002155E1">
      <w:pPr>
        <w:jc w:val="both"/>
        <w:rPr>
          <w:rFonts w:ascii="Arial" w:hAnsi="Arial" w:cs="Arial"/>
          <w:b/>
          <w:strike/>
          <w:w w:val="105"/>
          <w:sz w:val="22"/>
          <w:szCs w:val="22"/>
        </w:rPr>
      </w:pPr>
    </w:p>
    <w:sectPr w:rsidR="004E770D" w:rsidRPr="002070ED" w:rsidSect="00FC6255">
      <w:headerReference w:type="default" r:id="rId11"/>
      <w:footerReference w:type="default" r:id="rId12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3413A" w14:textId="77777777" w:rsidR="00E509A3" w:rsidRDefault="00E509A3" w:rsidP="00703F35">
      <w:pPr>
        <w:spacing w:after="0" w:line="240" w:lineRule="auto"/>
      </w:pPr>
      <w:r>
        <w:separator/>
      </w:r>
    </w:p>
  </w:endnote>
  <w:endnote w:type="continuationSeparator" w:id="0">
    <w:p w14:paraId="0D61AF48" w14:textId="77777777" w:rsidR="00E509A3" w:rsidRDefault="00E509A3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tserrat Medium">
    <w:altName w:val="Montserrat Medium"/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3F37" w14:textId="19094B8F" w:rsidR="006E7931" w:rsidRPr="00296680" w:rsidRDefault="006E7931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F2FF" w14:textId="77777777" w:rsidR="006E7931" w:rsidRPr="00E527DD" w:rsidRDefault="006E7931" w:rsidP="00E527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F552D" w14:textId="77777777" w:rsidR="00E509A3" w:rsidRDefault="00E509A3" w:rsidP="00703F35">
      <w:pPr>
        <w:spacing w:after="0" w:line="240" w:lineRule="auto"/>
      </w:pPr>
      <w:r>
        <w:separator/>
      </w:r>
    </w:p>
  </w:footnote>
  <w:footnote w:type="continuationSeparator" w:id="0">
    <w:p w14:paraId="24671D6A" w14:textId="77777777" w:rsidR="00E509A3" w:rsidRDefault="00E509A3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F40B" w14:textId="6657E17D" w:rsidR="006E7931" w:rsidRDefault="006E7931">
    <w:pPr>
      <w:pStyle w:val="Nagwek"/>
    </w:pPr>
    <w:r>
      <w:rPr>
        <w:bCs/>
        <w:noProof/>
        <w:sz w:val="20"/>
      </w:rPr>
      <w:drawing>
        <wp:inline distT="0" distB="0" distL="0" distR="0" wp14:anchorId="54726295" wp14:editId="433CD6BB">
          <wp:extent cx="5851525" cy="611692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6116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EF255" w14:textId="77777777" w:rsidR="006E7931" w:rsidRPr="007A43EE" w:rsidRDefault="006E7931" w:rsidP="00CF1AB6">
    <w:pPr>
      <w:pStyle w:val="Nagwek"/>
    </w:pPr>
    <w:r>
      <w:rPr>
        <w:bCs/>
        <w:noProof/>
        <w:sz w:val="20"/>
      </w:rPr>
      <w:drawing>
        <wp:inline distT="0" distB="0" distL="0" distR="0" wp14:anchorId="63736870" wp14:editId="5D7A8E6A">
          <wp:extent cx="5851525" cy="61169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6116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EA42" w14:textId="4CB29D91" w:rsidR="006E7931" w:rsidRDefault="006E7931">
    <w:pPr>
      <w:pStyle w:val="Nagwek"/>
    </w:pPr>
    <w:r>
      <w:rPr>
        <w:bCs/>
        <w:noProof/>
        <w:sz w:val="20"/>
      </w:rPr>
      <w:drawing>
        <wp:inline distT="0" distB="0" distL="0" distR="0" wp14:anchorId="7B53926C" wp14:editId="502535C4">
          <wp:extent cx="5851525" cy="611692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6116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109F8"/>
    <w:multiLevelType w:val="hybridMultilevel"/>
    <w:tmpl w:val="BB7AEE62"/>
    <w:lvl w:ilvl="0" w:tplc="3BFE1094">
      <w:start w:val="1"/>
      <w:numFmt w:val="bullet"/>
      <w:lvlText w:val=""/>
      <w:lvlJc w:val="left"/>
      <w:pPr>
        <w:ind w:left="6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09F643DC"/>
    <w:multiLevelType w:val="hybridMultilevel"/>
    <w:tmpl w:val="025E4C70"/>
    <w:lvl w:ilvl="0" w:tplc="C568B7F4">
      <w:start w:val="1"/>
      <w:numFmt w:val="upperRoman"/>
      <w:pStyle w:val="Nagwek1"/>
      <w:lvlText w:val="%1."/>
      <w:lvlJc w:val="right"/>
      <w:pPr>
        <w:ind w:left="0" w:firstLine="0"/>
      </w:pPr>
      <w:rPr>
        <w:rFonts w:ascii="Arial" w:hAnsi="Arial" w:cs="Arial" w:hint="default"/>
        <w:b/>
        <w:bCs/>
        <w:i w:val="0"/>
        <w:strike w:val="0"/>
        <w:dstrike w:val="0"/>
        <w:color w:val="000000"/>
        <w:sz w:val="20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C68FF1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C0FCFA0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3C02EF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289071D0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9F12F84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83A25A4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6A187C6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316226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B834DD6"/>
    <w:multiLevelType w:val="hybridMultilevel"/>
    <w:tmpl w:val="7CB24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92E8A"/>
    <w:multiLevelType w:val="hybridMultilevel"/>
    <w:tmpl w:val="48B6DA30"/>
    <w:lvl w:ilvl="0" w:tplc="C38E9396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B701A"/>
    <w:multiLevelType w:val="hybridMultilevel"/>
    <w:tmpl w:val="D3AE7942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5" w15:restartNumberingAfterBreak="0">
    <w:nsid w:val="13C80ECC"/>
    <w:multiLevelType w:val="hybridMultilevel"/>
    <w:tmpl w:val="CF7099FC"/>
    <w:lvl w:ilvl="0" w:tplc="4FA284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365AE"/>
    <w:multiLevelType w:val="hybridMultilevel"/>
    <w:tmpl w:val="1F3222E4"/>
    <w:lvl w:ilvl="0" w:tplc="3892A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024DD"/>
    <w:multiLevelType w:val="hybridMultilevel"/>
    <w:tmpl w:val="B4629E4A"/>
    <w:lvl w:ilvl="0" w:tplc="C38E9396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F13BF"/>
    <w:multiLevelType w:val="hybridMultilevel"/>
    <w:tmpl w:val="B69E70BA"/>
    <w:lvl w:ilvl="0" w:tplc="0415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19690A96"/>
    <w:multiLevelType w:val="hybridMultilevel"/>
    <w:tmpl w:val="884C48D6"/>
    <w:lvl w:ilvl="0" w:tplc="C38E9396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39F6"/>
    <w:multiLevelType w:val="hybridMultilevel"/>
    <w:tmpl w:val="9BA2FF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3A3C54"/>
    <w:multiLevelType w:val="hybridMultilevel"/>
    <w:tmpl w:val="9954D28A"/>
    <w:lvl w:ilvl="0" w:tplc="0415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2" w15:restartNumberingAfterBreak="0">
    <w:nsid w:val="1BCF10FE"/>
    <w:multiLevelType w:val="hybridMultilevel"/>
    <w:tmpl w:val="4D64660A"/>
    <w:lvl w:ilvl="0" w:tplc="C38E9396">
      <w:start w:val="1"/>
      <w:numFmt w:val="bullet"/>
      <w:lvlText w:val="̶"/>
      <w:lvlJc w:val="left"/>
      <w:pPr>
        <w:ind w:left="93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3" w15:restartNumberingAfterBreak="0">
    <w:nsid w:val="1CB44B1D"/>
    <w:multiLevelType w:val="hybridMultilevel"/>
    <w:tmpl w:val="B00086C8"/>
    <w:lvl w:ilvl="0" w:tplc="3892A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74FAE"/>
    <w:multiLevelType w:val="hybridMultilevel"/>
    <w:tmpl w:val="82DE182E"/>
    <w:lvl w:ilvl="0" w:tplc="0415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5" w15:restartNumberingAfterBreak="0">
    <w:nsid w:val="2AB47A96"/>
    <w:multiLevelType w:val="hybridMultilevel"/>
    <w:tmpl w:val="1D9649E0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34CB1403"/>
    <w:multiLevelType w:val="hybridMultilevel"/>
    <w:tmpl w:val="BBC612D6"/>
    <w:lvl w:ilvl="0" w:tplc="C38E9396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1653B"/>
    <w:multiLevelType w:val="hybridMultilevel"/>
    <w:tmpl w:val="27B21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30FA5E3C">
      <w:start w:val="1"/>
      <w:numFmt w:val="decimal"/>
      <w:lvlText w:val="%3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904CE"/>
    <w:multiLevelType w:val="hybridMultilevel"/>
    <w:tmpl w:val="ECD2F4FA"/>
    <w:lvl w:ilvl="0" w:tplc="C38E9396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8337C"/>
    <w:multiLevelType w:val="hybridMultilevel"/>
    <w:tmpl w:val="C0168D10"/>
    <w:lvl w:ilvl="0" w:tplc="C38E9396">
      <w:start w:val="1"/>
      <w:numFmt w:val="bullet"/>
      <w:lvlText w:val="̶"/>
      <w:lvlJc w:val="left"/>
      <w:pPr>
        <w:ind w:left="74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0" w15:restartNumberingAfterBreak="0">
    <w:nsid w:val="4B204B93"/>
    <w:multiLevelType w:val="hybridMultilevel"/>
    <w:tmpl w:val="FAD6965A"/>
    <w:lvl w:ilvl="0" w:tplc="D23844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F83E65"/>
    <w:multiLevelType w:val="hybridMultilevel"/>
    <w:tmpl w:val="ECAC1BE2"/>
    <w:lvl w:ilvl="0" w:tplc="C38E9396">
      <w:start w:val="1"/>
      <w:numFmt w:val="bullet"/>
      <w:lvlText w:val="̶"/>
      <w:lvlJc w:val="left"/>
      <w:pPr>
        <w:ind w:left="360" w:hanging="360"/>
      </w:pPr>
      <w:rPr>
        <w:rFonts w:ascii="Calibri" w:hAnsi="Calibri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40B98"/>
    <w:multiLevelType w:val="hybridMultilevel"/>
    <w:tmpl w:val="240C5F6C"/>
    <w:lvl w:ilvl="0" w:tplc="0415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23" w15:restartNumberingAfterBreak="0">
    <w:nsid w:val="50E52951"/>
    <w:multiLevelType w:val="hybridMultilevel"/>
    <w:tmpl w:val="66AEC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1519D"/>
    <w:multiLevelType w:val="hybridMultilevel"/>
    <w:tmpl w:val="7298B624"/>
    <w:lvl w:ilvl="0" w:tplc="C38E9396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E2C9D"/>
    <w:multiLevelType w:val="hybridMultilevel"/>
    <w:tmpl w:val="66BCA53A"/>
    <w:lvl w:ilvl="0" w:tplc="587AAB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009D5"/>
    <w:multiLevelType w:val="hybridMultilevel"/>
    <w:tmpl w:val="BDD63660"/>
    <w:lvl w:ilvl="0" w:tplc="8D9AADB0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7" w15:restartNumberingAfterBreak="0">
    <w:nsid w:val="611709C9"/>
    <w:multiLevelType w:val="hybridMultilevel"/>
    <w:tmpl w:val="0FB29E2C"/>
    <w:lvl w:ilvl="0" w:tplc="C38E9396">
      <w:start w:val="1"/>
      <w:numFmt w:val="bullet"/>
      <w:lvlText w:val="̶"/>
      <w:lvlJc w:val="left"/>
      <w:pPr>
        <w:ind w:left="74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8" w15:restartNumberingAfterBreak="0">
    <w:nsid w:val="6388133B"/>
    <w:multiLevelType w:val="hybridMultilevel"/>
    <w:tmpl w:val="DA569440"/>
    <w:lvl w:ilvl="0" w:tplc="59CE98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5E2612"/>
    <w:multiLevelType w:val="hybridMultilevel"/>
    <w:tmpl w:val="8A80F8BC"/>
    <w:lvl w:ilvl="0" w:tplc="3892A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B3EFE"/>
    <w:multiLevelType w:val="hybridMultilevel"/>
    <w:tmpl w:val="B4268A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63234"/>
    <w:multiLevelType w:val="hybridMultilevel"/>
    <w:tmpl w:val="713EC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941CA"/>
    <w:multiLevelType w:val="hybridMultilevel"/>
    <w:tmpl w:val="2CC4D36A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33" w15:restartNumberingAfterBreak="0">
    <w:nsid w:val="792B396A"/>
    <w:multiLevelType w:val="hybridMultilevel"/>
    <w:tmpl w:val="9B28D5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E96E7F"/>
    <w:multiLevelType w:val="hybridMultilevel"/>
    <w:tmpl w:val="CDC8F308"/>
    <w:lvl w:ilvl="0" w:tplc="D238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4"/>
  </w:num>
  <w:num w:numId="4">
    <w:abstractNumId w:val="20"/>
  </w:num>
  <w:num w:numId="5">
    <w:abstractNumId w:val="23"/>
  </w:num>
  <w:num w:numId="6">
    <w:abstractNumId w:val="26"/>
  </w:num>
  <w:num w:numId="7">
    <w:abstractNumId w:val="8"/>
  </w:num>
  <w:num w:numId="8">
    <w:abstractNumId w:val="29"/>
  </w:num>
  <w:num w:numId="9">
    <w:abstractNumId w:val="13"/>
  </w:num>
  <w:num w:numId="10">
    <w:abstractNumId w:val="25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4"/>
  </w:num>
  <w:num w:numId="14">
    <w:abstractNumId w:val="32"/>
  </w:num>
  <w:num w:numId="15">
    <w:abstractNumId w:val="11"/>
  </w:num>
  <w:num w:numId="16">
    <w:abstractNumId w:val="22"/>
  </w:num>
  <w:num w:numId="17">
    <w:abstractNumId w:val="5"/>
  </w:num>
  <w:num w:numId="18">
    <w:abstractNumId w:val="15"/>
  </w:num>
  <w:num w:numId="19">
    <w:abstractNumId w:val="33"/>
  </w:num>
  <w:num w:numId="20">
    <w:abstractNumId w:val="10"/>
  </w:num>
  <w:num w:numId="21">
    <w:abstractNumId w:val="17"/>
  </w:num>
  <w:num w:numId="22">
    <w:abstractNumId w:val="31"/>
  </w:num>
  <w:num w:numId="23">
    <w:abstractNumId w:val="2"/>
  </w:num>
  <w:num w:numId="24">
    <w:abstractNumId w:val="28"/>
  </w:num>
  <w:num w:numId="25">
    <w:abstractNumId w:val="7"/>
  </w:num>
  <w:num w:numId="26">
    <w:abstractNumId w:val="18"/>
  </w:num>
  <w:num w:numId="27">
    <w:abstractNumId w:val="27"/>
  </w:num>
  <w:num w:numId="28">
    <w:abstractNumId w:val="3"/>
  </w:num>
  <w:num w:numId="29">
    <w:abstractNumId w:val="12"/>
  </w:num>
  <w:num w:numId="30">
    <w:abstractNumId w:val="19"/>
  </w:num>
  <w:num w:numId="31">
    <w:abstractNumId w:val="24"/>
  </w:num>
  <w:num w:numId="32">
    <w:abstractNumId w:val="21"/>
  </w:num>
  <w:num w:numId="33">
    <w:abstractNumId w:val="9"/>
  </w:num>
  <w:num w:numId="34">
    <w:abstractNumId w:val="16"/>
  </w:num>
  <w:num w:numId="35">
    <w:abstractNumId w:val="0"/>
  </w:num>
  <w:num w:numId="36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BB9"/>
    <w:rsid w:val="000002F4"/>
    <w:rsid w:val="0000470A"/>
    <w:rsid w:val="00011D0B"/>
    <w:rsid w:val="00015BA9"/>
    <w:rsid w:val="00017D01"/>
    <w:rsid w:val="000253E7"/>
    <w:rsid w:val="00025B19"/>
    <w:rsid w:val="000272A7"/>
    <w:rsid w:val="0003162F"/>
    <w:rsid w:val="00033754"/>
    <w:rsid w:val="0004429D"/>
    <w:rsid w:val="0005235B"/>
    <w:rsid w:val="000550B9"/>
    <w:rsid w:val="00062320"/>
    <w:rsid w:val="00062764"/>
    <w:rsid w:val="000714E0"/>
    <w:rsid w:val="00077042"/>
    <w:rsid w:val="00080CB0"/>
    <w:rsid w:val="00083F72"/>
    <w:rsid w:val="00093802"/>
    <w:rsid w:val="00094F02"/>
    <w:rsid w:val="000A0A8D"/>
    <w:rsid w:val="000B3A32"/>
    <w:rsid w:val="000C3736"/>
    <w:rsid w:val="000C482F"/>
    <w:rsid w:val="000C5666"/>
    <w:rsid w:val="000C5E4B"/>
    <w:rsid w:val="000D2090"/>
    <w:rsid w:val="000D2933"/>
    <w:rsid w:val="000D358D"/>
    <w:rsid w:val="000E54EB"/>
    <w:rsid w:val="000F3B1C"/>
    <w:rsid w:val="000F4E56"/>
    <w:rsid w:val="001020AA"/>
    <w:rsid w:val="001055A5"/>
    <w:rsid w:val="001104EC"/>
    <w:rsid w:val="001116EE"/>
    <w:rsid w:val="00111B92"/>
    <w:rsid w:val="001120C5"/>
    <w:rsid w:val="00112837"/>
    <w:rsid w:val="00116D96"/>
    <w:rsid w:val="00133DB9"/>
    <w:rsid w:val="00136CC6"/>
    <w:rsid w:val="00145359"/>
    <w:rsid w:val="00147A69"/>
    <w:rsid w:val="001663E4"/>
    <w:rsid w:val="00171196"/>
    <w:rsid w:val="00173233"/>
    <w:rsid w:val="0017454C"/>
    <w:rsid w:val="00177231"/>
    <w:rsid w:val="00187CA7"/>
    <w:rsid w:val="001905F3"/>
    <w:rsid w:val="001950F5"/>
    <w:rsid w:val="001A3A1F"/>
    <w:rsid w:val="001B69D5"/>
    <w:rsid w:val="001C58EA"/>
    <w:rsid w:val="001C7027"/>
    <w:rsid w:val="001D5A2B"/>
    <w:rsid w:val="001D7FE4"/>
    <w:rsid w:val="001F06A9"/>
    <w:rsid w:val="001F13BF"/>
    <w:rsid w:val="001F26C9"/>
    <w:rsid w:val="001F54A6"/>
    <w:rsid w:val="0020211A"/>
    <w:rsid w:val="00206B1F"/>
    <w:rsid w:val="002070ED"/>
    <w:rsid w:val="00207DFA"/>
    <w:rsid w:val="002155E1"/>
    <w:rsid w:val="00225EC3"/>
    <w:rsid w:val="00230359"/>
    <w:rsid w:val="00237B82"/>
    <w:rsid w:val="0025359F"/>
    <w:rsid w:val="002570DF"/>
    <w:rsid w:val="00264577"/>
    <w:rsid w:val="002677BD"/>
    <w:rsid w:val="00271B00"/>
    <w:rsid w:val="002750D8"/>
    <w:rsid w:val="00281B1E"/>
    <w:rsid w:val="00291E5E"/>
    <w:rsid w:val="00292A54"/>
    <w:rsid w:val="002A42AA"/>
    <w:rsid w:val="002C6FBE"/>
    <w:rsid w:val="002D493C"/>
    <w:rsid w:val="002D4944"/>
    <w:rsid w:val="002E5BC9"/>
    <w:rsid w:val="002E63B8"/>
    <w:rsid w:val="0030339F"/>
    <w:rsid w:val="00305F89"/>
    <w:rsid w:val="00312485"/>
    <w:rsid w:val="00320203"/>
    <w:rsid w:val="00322F93"/>
    <w:rsid w:val="00335665"/>
    <w:rsid w:val="00340056"/>
    <w:rsid w:val="003446A1"/>
    <w:rsid w:val="0034515F"/>
    <w:rsid w:val="00350414"/>
    <w:rsid w:val="003533D0"/>
    <w:rsid w:val="00354DC8"/>
    <w:rsid w:val="003574E0"/>
    <w:rsid w:val="0036308B"/>
    <w:rsid w:val="0036310E"/>
    <w:rsid w:val="00367B40"/>
    <w:rsid w:val="0037165E"/>
    <w:rsid w:val="0037187B"/>
    <w:rsid w:val="003757C3"/>
    <w:rsid w:val="00377803"/>
    <w:rsid w:val="00393FE7"/>
    <w:rsid w:val="00396D52"/>
    <w:rsid w:val="003A053D"/>
    <w:rsid w:val="003A54B5"/>
    <w:rsid w:val="003B72C2"/>
    <w:rsid w:val="003C454B"/>
    <w:rsid w:val="003C4E07"/>
    <w:rsid w:val="003C5623"/>
    <w:rsid w:val="003C77A4"/>
    <w:rsid w:val="003D22E9"/>
    <w:rsid w:val="003E6996"/>
    <w:rsid w:val="003E7899"/>
    <w:rsid w:val="003F4571"/>
    <w:rsid w:val="003F7F08"/>
    <w:rsid w:val="004027F5"/>
    <w:rsid w:val="0040694B"/>
    <w:rsid w:val="00411A12"/>
    <w:rsid w:val="0041341E"/>
    <w:rsid w:val="00421009"/>
    <w:rsid w:val="0042361B"/>
    <w:rsid w:val="00425B8B"/>
    <w:rsid w:val="00425C03"/>
    <w:rsid w:val="00426924"/>
    <w:rsid w:val="00427B04"/>
    <w:rsid w:val="0044354F"/>
    <w:rsid w:val="004537E3"/>
    <w:rsid w:val="004544EA"/>
    <w:rsid w:val="0045530A"/>
    <w:rsid w:val="00456D82"/>
    <w:rsid w:val="00457D3B"/>
    <w:rsid w:val="00465EFC"/>
    <w:rsid w:val="004703BD"/>
    <w:rsid w:val="00471732"/>
    <w:rsid w:val="00472FE6"/>
    <w:rsid w:val="004A26A1"/>
    <w:rsid w:val="004B4FBA"/>
    <w:rsid w:val="004B6A7F"/>
    <w:rsid w:val="004C500E"/>
    <w:rsid w:val="004C512B"/>
    <w:rsid w:val="004C666A"/>
    <w:rsid w:val="004D031A"/>
    <w:rsid w:val="004D3942"/>
    <w:rsid w:val="004D4510"/>
    <w:rsid w:val="004E2161"/>
    <w:rsid w:val="004E770D"/>
    <w:rsid w:val="004F1953"/>
    <w:rsid w:val="004F3A01"/>
    <w:rsid w:val="004F50A5"/>
    <w:rsid w:val="00513326"/>
    <w:rsid w:val="005205BE"/>
    <w:rsid w:val="0052090F"/>
    <w:rsid w:val="0052216B"/>
    <w:rsid w:val="00524555"/>
    <w:rsid w:val="0052602E"/>
    <w:rsid w:val="00531FA7"/>
    <w:rsid w:val="00532B4F"/>
    <w:rsid w:val="00540418"/>
    <w:rsid w:val="00542CFB"/>
    <w:rsid w:val="0054375B"/>
    <w:rsid w:val="0054426B"/>
    <w:rsid w:val="00545742"/>
    <w:rsid w:val="00550347"/>
    <w:rsid w:val="00552B6A"/>
    <w:rsid w:val="005559D0"/>
    <w:rsid w:val="00557B74"/>
    <w:rsid w:val="00566E3F"/>
    <w:rsid w:val="00575F3D"/>
    <w:rsid w:val="0058479F"/>
    <w:rsid w:val="00591700"/>
    <w:rsid w:val="00592F13"/>
    <w:rsid w:val="005958F7"/>
    <w:rsid w:val="005A11CA"/>
    <w:rsid w:val="005A12B2"/>
    <w:rsid w:val="005A23AE"/>
    <w:rsid w:val="005B2CE8"/>
    <w:rsid w:val="005B362F"/>
    <w:rsid w:val="005B3B0E"/>
    <w:rsid w:val="005B4AF2"/>
    <w:rsid w:val="005D48BA"/>
    <w:rsid w:val="005D49FE"/>
    <w:rsid w:val="005D6899"/>
    <w:rsid w:val="005E1CB2"/>
    <w:rsid w:val="005E42CA"/>
    <w:rsid w:val="005F30DF"/>
    <w:rsid w:val="005F6F69"/>
    <w:rsid w:val="0060108C"/>
    <w:rsid w:val="00601719"/>
    <w:rsid w:val="00604BB4"/>
    <w:rsid w:val="00606E32"/>
    <w:rsid w:val="006142DD"/>
    <w:rsid w:val="0061539D"/>
    <w:rsid w:val="00625004"/>
    <w:rsid w:val="006260CC"/>
    <w:rsid w:val="00627688"/>
    <w:rsid w:val="0063515A"/>
    <w:rsid w:val="006421CC"/>
    <w:rsid w:val="00644C75"/>
    <w:rsid w:val="00645783"/>
    <w:rsid w:val="00645AED"/>
    <w:rsid w:val="0065452F"/>
    <w:rsid w:val="00654FDE"/>
    <w:rsid w:val="00664626"/>
    <w:rsid w:val="00664C54"/>
    <w:rsid w:val="0067554B"/>
    <w:rsid w:val="006775E2"/>
    <w:rsid w:val="006A6F0F"/>
    <w:rsid w:val="006B086E"/>
    <w:rsid w:val="006B1C10"/>
    <w:rsid w:val="006B6993"/>
    <w:rsid w:val="006C154E"/>
    <w:rsid w:val="006D294F"/>
    <w:rsid w:val="006D350A"/>
    <w:rsid w:val="006D552F"/>
    <w:rsid w:val="006E091B"/>
    <w:rsid w:val="006E11A7"/>
    <w:rsid w:val="006E25CD"/>
    <w:rsid w:val="006E338F"/>
    <w:rsid w:val="006E3AAB"/>
    <w:rsid w:val="006E7931"/>
    <w:rsid w:val="006F042E"/>
    <w:rsid w:val="00701459"/>
    <w:rsid w:val="00703EA1"/>
    <w:rsid w:val="00703F35"/>
    <w:rsid w:val="0070525D"/>
    <w:rsid w:val="007071EC"/>
    <w:rsid w:val="007141DA"/>
    <w:rsid w:val="00715564"/>
    <w:rsid w:val="00716A92"/>
    <w:rsid w:val="00722D91"/>
    <w:rsid w:val="00732C7C"/>
    <w:rsid w:val="007336BE"/>
    <w:rsid w:val="00746B60"/>
    <w:rsid w:val="00747637"/>
    <w:rsid w:val="00751B57"/>
    <w:rsid w:val="007538E1"/>
    <w:rsid w:val="0075790D"/>
    <w:rsid w:val="0076068F"/>
    <w:rsid w:val="00764A83"/>
    <w:rsid w:val="00772017"/>
    <w:rsid w:val="0077307E"/>
    <w:rsid w:val="00773CEA"/>
    <w:rsid w:val="007769BB"/>
    <w:rsid w:val="0078160F"/>
    <w:rsid w:val="00782DE8"/>
    <w:rsid w:val="00786884"/>
    <w:rsid w:val="007952A0"/>
    <w:rsid w:val="00796FB5"/>
    <w:rsid w:val="007A4544"/>
    <w:rsid w:val="007A5A02"/>
    <w:rsid w:val="007A7184"/>
    <w:rsid w:val="007B77B8"/>
    <w:rsid w:val="007C0A6E"/>
    <w:rsid w:val="007C65DE"/>
    <w:rsid w:val="007C7BD8"/>
    <w:rsid w:val="007D3E42"/>
    <w:rsid w:val="007D451D"/>
    <w:rsid w:val="007D6E12"/>
    <w:rsid w:val="007E2455"/>
    <w:rsid w:val="007E61F6"/>
    <w:rsid w:val="007F007E"/>
    <w:rsid w:val="007F3019"/>
    <w:rsid w:val="00801EDA"/>
    <w:rsid w:val="008025B8"/>
    <w:rsid w:val="008029C2"/>
    <w:rsid w:val="00821A8B"/>
    <w:rsid w:val="00826848"/>
    <w:rsid w:val="00826CCA"/>
    <w:rsid w:val="00834B29"/>
    <w:rsid w:val="008469FB"/>
    <w:rsid w:val="00846B8D"/>
    <w:rsid w:val="00850920"/>
    <w:rsid w:val="00851845"/>
    <w:rsid w:val="008534DB"/>
    <w:rsid w:val="008552AD"/>
    <w:rsid w:val="00855C82"/>
    <w:rsid w:val="00865123"/>
    <w:rsid w:val="00866D49"/>
    <w:rsid w:val="00871478"/>
    <w:rsid w:val="00876CAB"/>
    <w:rsid w:val="008804C2"/>
    <w:rsid w:val="0088055B"/>
    <w:rsid w:val="00886E7D"/>
    <w:rsid w:val="0089180A"/>
    <w:rsid w:val="00891D2A"/>
    <w:rsid w:val="00892D9B"/>
    <w:rsid w:val="00893452"/>
    <w:rsid w:val="008A2E8E"/>
    <w:rsid w:val="008A4A18"/>
    <w:rsid w:val="008A7643"/>
    <w:rsid w:val="008B3C1F"/>
    <w:rsid w:val="008B46A8"/>
    <w:rsid w:val="008B7E9C"/>
    <w:rsid w:val="008C01BA"/>
    <w:rsid w:val="008C473C"/>
    <w:rsid w:val="008E2BD9"/>
    <w:rsid w:val="008E7893"/>
    <w:rsid w:val="008F00A3"/>
    <w:rsid w:val="008F07E7"/>
    <w:rsid w:val="008F125A"/>
    <w:rsid w:val="00904CE8"/>
    <w:rsid w:val="00911569"/>
    <w:rsid w:val="00911601"/>
    <w:rsid w:val="00913E74"/>
    <w:rsid w:val="00913E8D"/>
    <w:rsid w:val="00914CF4"/>
    <w:rsid w:val="009159F4"/>
    <w:rsid w:val="00917199"/>
    <w:rsid w:val="009265A0"/>
    <w:rsid w:val="00933ABF"/>
    <w:rsid w:val="00935497"/>
    <w:rsid w:val="00936328"/>
    <w:rsid w:val="0094364E"/>
    <w:rsid w:val="00955C8D"/>
    <w:rsid w:val="0095649F"/>
    <w:rsid w:val="009631FC"/>
    <w:rsid w:val="00971D59"/>
    <w:rsid w:val="009734E7"/>
    <w:rsid w:val="009815B2"/>
    <w:rsid w:val="009844D9"/>
    <w:rsid w:val="009861DA"/>
    <w:rsid w:val="00991511"/>
    <w:rsid w:val="00996226"/>
    <w:rsid w:val="009B0C9E"/>
    <w:rsid w:val="009B0EBE"/>
    <w:rsid w:val="009B5453"/>
    <w:rsid w:val="009B6225"/>
    <w:rsid w:val="009C21AF"/>
    <w:rsid w:val="009C37A1"/>
    <w:rsid w:val="009D06B0"/>
    <w:rsid w:val="009D46BB"/>
    <w:rsid w:val="009D4E2C"/>
    <w:rsid w:val="009D6FE9"/>
    <w:rsid w:val="009E1380"/>
    <w:rsid w:val="009E19C3"/>
    <w:rsid w:val="009F438E"/>
    <w:rsid w:val="009F4CFD"/>
    <w:rsid w:val="009F7BD4"/>
    <w:rsid w:val="00A00E96"/>
    <w:rsid w:val="00A05BB9"/>
    <w:rsid w:val="00A14B5C"/>
    <w:rsid w:val="00A1699C"/>
    <w:rsid w:val="00A1783E"/>
    <w:rsid w:val="00A205AD"/>
    <w:rsid w:val="00A2302A"/>
    <w:rsid w:val="00A24641"/>
    <w:rsid w:val="00A3320F"/>
    <w:rsid w:val="00A34A2E"/>
    <w:rsid w:val="00A362AB"/>
    <w:rsid w:val="00A3704F"/>
    <w:rsid w:val="00A401E5"/>
    <w:rsid w:val="00A44D48"/>
    <w:rsid w:val="00A50814"/>
    <w:rsid w:val="00A50B2E"/>
    <w:rsid w:val="00A512FE"/>
    <w:rsid w:val="00A60A6C"/>
    <w:rsid w:val="00A61E06"/>
    <w:rsid w:val="00A6689D"/>
    <w:rsid w:val="00A73F81"/>
    <w:rsid w:val="00A77E00"/>
    <w:rsid w:val="00A839B3"/>
    <w:rsid w:val="00A91EF8"/>
    <w:rsid w:val="00A92137"/>
    <w:rsid w:val="00A968C5"/>
    <w:rsid w:val="00AA78DF"/>
    <w:rsid w:val="00AB1F49"/>
    <w:rsid w:val="00AB55F9"/>
    <w:rsid w:val="00AC54A5"/>
    <w:rsid w:val="00AC7501"/>
    <w:rsid w:val="00AC7D31"/>
    <w:rsid w:val="00AE1E9C"/>
    <w:rsid w:val="00AE5191"/>
    <w:rsid w:val="00AF4267"/>
    <w:rsid w:val="00AF6CF0"/>
    <w:rsid w:val="00B010D9"/>
    <w:rsid w:val="00B017A7"/>
    <w:rsid w:val="00B01C59"/>
    <w:rsid w:val="00B04EE3"/>
    <w:rsid w:val="00B05E10"/>
    <w:rsid w:val="00B072A3"/>
    <w:rsid w:val="00B12A2E"/>
    <w:rsid w:val="00B269CC"/>
    <w:rsid w:val="00B423E1"/>
    <w:rsid w:val="00B42BCB"/>
    <w:rsid w:val="00B45F5C"/>
    <w:rsid w:val="00B46A04"/>
    <w:rsid w:val="00B5070D"/>
    <w:rsid w:val="00B55B09"/>
    <w:rsid w:val="00B62C65"/>
    <w:rsid w:val="00B85397"/>
    <w:rsid w:val="00B90F75"/>
    <w:rsid w:val="00B92265"/>
    <w:rsid w:val="00B93A63"/>
    <w:rsid w:val="00B97990"/>
    <w:rsid w:val="00BA4579"/>
    <w:rsid w:val="00BA76E3"/>
    <w:rsid w:val="00BB1B55"/>
    <w:rsid w:val="00BB3044"/>
    <w:rsid w:val="00BB6E83"/>
    <w:rsid w:val="00BB77BE"/>
    <w:rsid w:val="00BC665B"/>
    <w:rsid w:val="00BD1181"/>
    <w:rsid w:val="00BD34E1"/>
    <w:rsid w:val="00BD380E"/>
    <w:rsid w:val="00BD41BD"/>
    <w:rsid w:val="00BD5A53"/>
    <w:rsid w:val="00BE3CB6"/>
    <w:rsid w:val="00BE70EF"/>
    <w:rsid w:val="00BE72AF"/>
    <w:rsid w:val="00BE72D5"/>
    <w:rsid w:val="00BF1A27"/>
    <w:rsid w:val="00C079DC"/>
    <w:rsid w:val="00C1217E"/>
    <w:rsid w:val="00C13176"/>
    <w:rsid w:val="00C1486E"/>
    <w:rsid w:val="00C20719"/>
    <w:rsid w:val="00C229D9"/>
    <w:rsid w:val="00C472AA"/>
    <w:rsid w:val="00C56328"/>
    <w:rsid w:val="00C664EC"/>
    <w:rsid w:val="00C66D73"/>
    <w:rsid w:val="00C708FC"/>
    <w:rsid w:val="00C875E4"/>
    <w:rsid w:val="00CA3B73"/>
    <w:rsid w:val="00CA3BC9"/>
    <w:rsid w:val="00CA5E94"/>
    <w:rsid w:val="00CB1BA3"/>
    <w:rsid w:val="00CC09F3"/>
    <w:rsid w:val="00CC2246"/>
    <w:rsid w:val="00CC390E"/>
    <w:rsid w:val="00CD183E"/>
    <w:rsid w:val="00CD64D2"/>
    <w:rsid w:val="00CF1AB6"/>
    <w:rsid w:val="00CF6FE5"/>
    <w:rsid w:val="00D01501"/>
    <w:rsid w:val="00D02961"/>
    <w:rsid w:val="00D11210"/>
    <w:rsid w:val="00D2576C"/>
    <w:rsid w:val="00D3188D"/>
    <w:rsid w:val="00D37360"/>
    <w:rsid w:val="00D4577B"/>
    <w:rsid w:val="00D54898"/>
    <w:rsid w:val="00D60728"/>
    <w:rsid w:val="00D60FC2"/>
    <w:rsid w:val="00D62BF7"/>
    <w:rsid w:val="00D67DCF"/>
    <w:rsid w:val="00D737DF"/>
    <w:rsid w:val="00D82E28"/>
    <w:rsid w:val="00D9170E"/>
    <w:rsid w:val="00D96AB3"/>
    <w:rsid w:val="00D96DA2"/>
    <w:rsid w:val="00D97C7F"/>
    <w:rsid w:val="00DA1069"/>
    <w:rsid w:val="00DA38C8"/>
    <w:rsid w:val="00DA4A87"/>
    <w:rsid w:val="00DA5892"/>
    <w:rsid w:val="00DA7130"/>
    <w:rsid w:val="00DC50EC"/>
    <w:rsid w:val="00DD5372"/>
    <w:rsid w:val="00DD69C6"/>
    <w:rsid w:val="00DE693D"/>
    <w:rsid w:val="00DF4954"/>
    <w:rsid w:val="00DF4AC3"/>
    <w:rsid w:val="00E04691"/>
    <w:rsid w:val="00E06F05"/>
    <w:rsid w:val="00E12831"/>
    <w:rsid w:val="00E13C8A"/>
    <w:rsid w:val="00E2010A"/>
    <w:rsid w:val="00E227DD"/>
    <w:rsid w:val="00E23145"/>
    <w:rsid w:val="00E2366C"/>
    <w:rsid w:val="00E24A1C"/>
    <w:rsid w:val="00E25350"/>
    <w:rsid w:val="00E25C22"/>
    <w:rsid w:val="00E40E5C"/>
    <w:rsid w:val="00E509A3"/>
    <w:rsid w:val="00E514A2"/>
    <w:rsid w:val="00E527DD"/>
    <w:rsid w:val="00E5515D"/>
    <w:rsid w:val="00E56659"/>
    <w:rsid w:val="00E62B89"/>
    <w:rsid w:val="00E74751"/>
    <w:rsid w:val="00E8117A"/>
    <w:rsid w:val="00E81BE2"/>
    <w:rsid w:val="00E8366D"/>
    <w:rsid w:val="00E838CF"/>
    <w:rsid w:val="00E913B7"/>
    <w:rsid w:val="00E93A42"/>
    <w:rsid w:val="00E958B3"/>
    <w:rsid w:val="00E95996"/>
    <w:rsid w:val="00EA0018"/>
    <w:rsid w:val="00EA20AD"/>
    <w:rsid w:val="00EA38DA"/>
    <w:rsid w:val="00EA4A51"/>
    <w:rsid w:val="00EB3BFE"/>
    <w:rsid w:val="00EB437F"/>
    <w:rsid w:val="00EB75B6"/>
    <w:rsid w:val="00EC60BB"/>
    <w:rsid w:val="00ED7383"/>
    <w:rsid w:val="00EE313F"/>
    <w:rsid w:val="00EF4CBC"/>
    <w:rsid w:val="00F0728A"/>
    <w:rsid w:val="00F20555"/>
    <w:rsid w:val="00F209D7"/>
    <w:rsid w:val="00F21BE9"/>
    <w:rsid w:val="00F276FA"/>
    <w:rsid w:val="00F523F7"/>
    <w:rsid w:val="00F61141"/>
    <w:rsid w:val="00F6510E"/>
    <w:rsid w:val="00F66024"/>
    <w:rsid w:val="00F827C1"/>
    <w:rsid w:val="00F83790"/>
    <w:rsid w:val="00FA1D4A"/>
    <w:rsid w:val="00FA34A3"/>
    <w:rsid w:val="00FB71C8"/>
    <w:rsid w:val="00FC6255"/>
    <w:rsid w:val="00FC69F4"/>
    <w:rsid w:val="00FD28D2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paragraph" w:styleId="Nagwek1">
    <w:name w:val="heading 1"/>
    <w:next w:val="Normalny"/>
    <w:link w:val="Nagwek1Znak"/>
    <w:uiPriority w:val="99"/>
    <w:qFormat/>
    <w:rsid w:val="00BA76E3"/>
    <w:pPr>
      <w:keepNext/>
      <w:keepLines/>
      <w:numPr>
        <w:numId w:val="1"/>
      </w:numPr>
      <w:spacing w:after="16" w:line="256" w:lineRule="auto"/>
      <w:outlineLvl w:val="0"/>
    </w:pPr>
    <w:rPr>
      <w:rFonts w:ascii="Arial" w:eastAsia="Arial" w:hAnsi="Arial" w:cs="Arial"/>
      <w:b/>
      <w:color w:val="00000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338F"/>
    <w:pPr>
      <w:keepNext/>
      <w:keepLines/>
      <w:widowControl w:val="0"/>
      <w:autoSpaceDE w:val="0"/>
      <w:autoSpaceDN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link w:val="DefaultZnak"/>
    <w:rsid w:val="00BD5A5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BA76E3"/>
    <w:rPr>
      <w:rFonts w:ascii="Arial" w:eastAsia="Arial" w:hAnsi="Arial" w:cs="Arial"/>
      <w:b/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281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542C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42CFB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ny"/>
    <w:uiPriority w:val="1"/>
    <w:qFormat/>
    <w:rsid w:val="009116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en-US"/>
    </w:rPr>
  </w:style>
  <w:style w:type="table" w:customStyle="1" w:styleId="TableNormal">
    <w:name w:val="Table Normal"/>
    <w:uiPriority w:val="2"/>
    <w:semiHidden/>
    <w:qFormat/>
    <w:rsid w:val="0091160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unhideWhenUsed/>
    <w:rsid w:val="006545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45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452F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45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452F"/>
    <w:rPr>
      <w:rFonts w:eastAsiaTheme="minorEastAsi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5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52F"/>
    <w:rPr>
      <w:rFonts w:ascii="Segoe UI" w:eastAsiaTheme="minorEastAsia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5452F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338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6E338F"/>
    <w:rPr>
      <w:rFonts w:eastAsiaTheme="minorEastAsia"/>
      <w:sz w:val="21"/>
      <w:szCs w:val="21"/>
    </w:rPr>
  </w:style>
  <w:style w:type="character" w:customStyle="1" w:styleId="fontstyle01">
    <w:name w:val="fontstyle01"/>
    <w:basedOn w:val="Domylnaczcionkaakapitu"/>
    <w:rsid w:val="006E338F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DefaultZnak">
    <w:name w:val="Default Znak"/>
    <w:link w:val="Default"/>
    <w:rsid w:val="009159F4"/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Domylnaczcionkaakapitu1">
    <w:name w:val="Domyślna czcionka akapitu1"/>
    <w:rsid w:val="009159F4"/>
  </w:style>
  <w:style w:type="paragraph" w:styleId="Bezodstpw">
    <w:name w:val="No Spacing"/>
    <w:basedOn w:val="Normalny"/>
    <w:link w:val="BezodstpwZnak"/>
    <w:uiPriority w:val="1"/>
    <w:qFormat/>
    <w:rsid w:val="00834B2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99"/>
    <w:qFormat/>
    <w:locked/>
    <w:rsid w:val="00834B2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qFormat/>
    <w:rsid w:val="00834B29"/>
    <w:rPr>
      <w:vertAlign w:val="superscript"/>
    </w:rPr>
  </w:style>
  <w:style w:type="paragraph" w:styleId="Tytu">
    <w:name w:val="Title"/>
    <w:basedOn w:val="Normalny"/>
    <w:link w:val="TytuZnak"/>
    <w:uiPriority w:val="99"/>
    <w:qFormat/>
    <w:rsid w:val="004E77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rsid w:val="004E770D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E77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28FAB-C0A0-4D5A-AF76-443EF9CB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2053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Lidia Czerwińska</cp:lastModifiedBy>
  <cp:revision>16</cp:revision>
  <cp:lastPrinted>2026-01-12T12:36:00Z</cp:lastPrinted>
  <dcterms:created xsi:type="dcterms:W3CDTF">2026-04-20T13:08:00Z</dcterms:created>
  <dcterms:modified xsi:type="dcterms:W3CDTF">2026-04-22T12:00:00Z</dcterms:modified>
</cp:coreProperties>
</file>